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2" w:rsidRDefault="00FC27C2" w:rsidP="00FC27C2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KARTA KURSU (realizowanego w specjalności)</w:t>
      </w: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C27C2" w:rsidRPr="00F76DDC" w:rsidRDefault="00FC27C2" w:rsidP="00FC27C2">
      <w:pPr>
        <w:jc w:val="center"/>
        <w:rPr>
          <w:rFonts w:ascii="Arial" w:hAnsi="Arial" w:cs="Arial"/>
          <w:b/>
        </w:rPr>
      </w:pPr>
      <w:r w:rsidRPr="00F76DDC">
        <w:rPr>
          <w:rFonts w:ascii="Arial" w:hAnsi="Arial" w:cs="Arial"/>
          <w:b/>
        </w:rPr>
        <w:t xml:space="preserve">Socjologia biznesu </w:t>
      </w:r>
      <w:r w:rsidR="00BC2266">
        <w:rPr>
          <w:rFonts w:ascii="Arial" w:hAnsi="Arial" w:cs="Arial"/>
          <w:b/>
        </w:rPr>
        <w:t>z elementami design thinking</w:t>
      </w: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(nazwa specjalności)</w:t>
      </w: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FC27C2" w:rsidRPr="00E05287" w:rsidRDefault="00FC27C2" w:rsidP="00FC27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FC27C2" w:rsidRPr="00E05287" w:rsidTr="00C46569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</w:rPr>
              <w:t>Wstęp do teorii i praktyki wywiadu i kontrwywiadu biznesowego</w:t>
            </w:r>
          </w:p>
        </w:tc>
      </w:tr>
      <w:tr w:rsidR="00FC27C2" w:rsidRPr="00BC2266" w:rsidTr="00C46569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FC27C2" w:rsidRPr="008C6F08" w:rsidRDefault="00FC27C2" w:rsidP="00C465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32" w:lineRule="atLeast"/>
              <w:rPr>
                <w:rFonts w:eastAsia="Times New Roman" w:cs="Courier New"/>
                <w:color w:val="202124"/>
                <w:lang w:val="en-US" w:eastAsia="pl-PL"/>
              </w:rPr>
            </w:pPr>
            <w:r w:rsidRPr="00BC2266">
              <w:rPr>
                <w:rFonts w:eastAsia="Times New Roman" w:cs="Courier New"/>
                <w:color w:val="202124"/>
                <w:lang w:val="en-GB" w:eastAsia="pl-PL"/>
              </w:rPr>
              <w:t>Introduction to the theory and practice of business intelligence and counterintelligence</w:t>
            </w:r>
          </w:p>
          <w:p w:rsidR="00FC27C2" w:rsidRPr="008C6F08" w:rsidRDefault="00FC27C2" w:rsidP="00C46569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FC27C2" w:rsidRPr="008C6F08" w:rsidRDefault="00FC27C2" w:rsidP="00FC27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FC27C2" w:rsidRPr="00E05287" w:rsidTr="00C46569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Marcin Gacek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FC27C2" w:rsidRPr="00E05287" w:rsidTr="00C46569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C27C2" w:rsidRPr="00E05287" w:rsidRDefault="00BC2266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Marcin Gacek</w:t>
            </w:r>
          </w:p>
        </w:tc>
      </w:tr>
      <w:tr w:rsidR="00FC27C2" w:rsidRPr="00E05287" w:rsidTr="00C46569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C27C2" w:rsidRPr="00E05287" w:rsidTr="00C46569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C27C2" w:rsidRPr="00E05287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C27C2" w:rsidRDefault="00FC27C2" w:rsidP="00FC27C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FC27C2" w:rsidRDefault="00FC27C2" w:rsidP="00FC27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FC27C2" w:rsidTr="00C46569">
        <w:trPr>
          <w:trHeight w:val="1365"/>
        </w:trPr>
        <w:tc>
          <w:tcPr>
            <w:tcW w:w="9640" w:type="dxa"/>
          </w:tcPr>
          <w:p w:rsidR="00FC27C2" w:rsidRPr="00626377" w:rsidRDefault="00FC27C2" w:rsidP="00BC2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77">
              <w:rPr>
                <w:rFonts w:ascii="Times New Roman" w:hAnsi="Times New Roman"/>
                <w:sz w:val="24"/>
                <w:szCs w:val="24"/>
              </w:rPr>
              <w:t xml:space="preserve">Celem zajęć jest przedstawienie podstawowej problematyki z zakresu teorii i praktyki wywiadu i kontrwywiadu biznesowego. Słuchacze zapoznają się 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genezą pojęcia wywiad i kontrwywiad, </w:t>
            </w:r>
            <w:r w:rsidRPr="00626377">
              <w:rPr>
                <w:rFonts w:ascii="Times New Roman" w:hAnsi="Times New Roman"/>
                <w:sz w:val="24"/>
                <w:szCs w:val="24"/>
              </w:rPr>
              <w:t>metodami komunikacji perswazyjnej, socjotechniki oraz manipulacji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377">
              <w:rPr>
                <w:rFonts w:ascii="Times New Roman" w:hAnsi="Times New Roman"/>
                <w:sz w:val="24"/>
                <w:szCs w:val="24"/>
              </w:rPr>
              <w:t xml:space="preserve"> wykorzystywanymi zarówno w technikach pozyskiwania informacji jak i dezinformacji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biznesie</w:t>
            </w:r>
            <w:r w:rsidRPr="00626377">
              <w:rPr>
                <w:rFonts w:ascii="Times New Roman" w:hAnsi="Times New Roman"/>
                <w:sz w:val="24"/>
                <w:szCs w:val="24"/>
              </w:rPr>
              <w:t>. Studenci będą mogli poznać metody tworzenia nowoczesnego zespołu pozyskiwania informacji jak i ochrony przedsiębiorstwa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 działaniami nieuczciwej konkurencji</w:t>
            </w:r>
            <w:r w:rsidRPr="006263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FC27C2" w:rsidRPr="00C76DE0" w:rsidTr="00C46569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Kurs zapoznaje słuchaczy z podstawowymi pojęciami wywiadu i kontrwywiadu biznesowego</w:t>
            </w:r>
          </w:p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FC27C2" w:rsidRPr="00C76DE0" w:rsidTr="00C46569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E48D9">
              <w:rPr>
                <w:rFonts w:ascii="Arial" w:hAnsi="Arial" w:cs="Arial"/>
                <w:sz w:val="20"/>
                <w:szCs w:val="20"/>
              </w:rPr>
              <w:t>Posiadać</w:t>
            </w:r>
            <w:r>
              <w:rPr>
                <w:rFonts w:ascii="Arial" w:hAnsi="Arial" w:cs="Arial"/>
                <w:sz w:val="20"/>
                <w:szCs w:val="20"/>
              </w:rPr>
              <w:t xml:space="preserve"> umiejętność samokształcenia</w:t>
            </w:r>
          </w:p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FC27C2" w:rsidRPr="00C76DE0" w:rsidTr="00C46569">
        <w:tc>
          <w:tcPr>
            <w:tcW w:w="1941" w:type="dxa"/>
            <w:shd w:val="clear" w:color="auto" w:fill="DBE5F1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FC27C2" w:rsidRPr="00C76DE0" w:rsidRDefault="00FC27C2" w:rsidP="00C4656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Nie dotyczy</w:t>
            </w:r>
          </w:p>
        </w:tc>
      </w:tr>
    </w:tbl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FC27C2" w:rsidRPr="00C76DE0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Efekty uczenia się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FC27C2" w:rsidTr="00C46569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FC27C2" w:rsidTr="00C46569">
        <w:trPr>
          <w:cantSplit/>
          <w:trHeight w:val="1838"/>
        </w:trPr>
        <w:tc>
          <w:tcPr>
            <w:tcW w:w="1979" w:type="dxa"/>
            <w:vMerge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Zna podstawowe zasady funkcjonowania podmiotów w gospodarce rynkowej ze szczególnym uwzględnieniem ich roli we współczesnym społeczeństwie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wiedzę na temat norm etycznych obowiązujących w sektorze biznesu.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FC27C2" w:rsidTr="00C46569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FC27C2" w:rsidTr="00C46569">
        <w:trPr>
          <w:cantSplit/>
          <w:trHeight w:val="2116"/>
        </w:trPr>
        <w:tc>
          <w:tcPr>
            <w:tcW w:w="1985" w:type="dxa"/>
            <w:vMerge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wnikliwie analizować zjawiska społeczne, zwłaszcza preferencje konsumenckie by na ich podstawie realizować własną strategię biznesową.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Posługuje się danymi statystycznymi nt. rynku kapitałowego, konsumenckiego i zmian w ich obszarach.</w:t>
            </w:r>
          </w:p>
        </w:tc>
        <w:tc>
          <w:tcPr>
            <w:tcW w:w="2410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FC27C2" w:rsidTr="00C46569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FC27C2" w:rsidTr="00C46569">
        <w:trPr>
          <w:cantSplit/>
          <w:trHeight w:val="1984"/>
        </w:trPr>
        <w:tc>
          <w:tcPr>
            <w:tcW w:w="1985" w:type="dxa"/>
            <w:vMerge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potrzebę procesu nauki, czyli ciągłego uczenia się i rozwijania własnych kompetencji.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realizować i stawiać ambitne cele w oparciu o wiedzę jak również potrzeby rynku</w:t>
            </w:r>
          </w:p>
        </w:tc>
        <w:tc>
          <w:tcPr>
            <w:tcW w:w="2410" w:type="dxa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C27C2" w:rsidTr="00C4656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BC22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FC27C2" w:rsidTr="00C4656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FC27C2" w:rsidTr="00C4656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C27C2" w:rsidTr="00C4656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C27C2" w:rsidRDefault="00BC2266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C2266" w:rsidRDefault="00BC2266" w:rsidP="00BC226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C2266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– studia niestacjonarne</w:t>
            </w:r>
          </w:p>
        </w:tc>
      </w:tr>
      <w:tr w:rsidR="00BC2266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C2266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2266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266" w:rsidRDefault="00BC2266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C2266" w:rsidRDefault="00BC2266" w:rsidP="00BC2266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C2266" w:rsidRDefault="00BC2266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BC2266" w:rsidRDefault="00BC2266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FC27C2" w:rsidTr="00C46569">
        <w:trPr>
          <w:trHeight w:val="1920"/>
        </w:trPr>
        <w:tc>
          <w:tcPr>
            <w:tcW w:w="9622" w:type="dxa"/>
          </w:tcPr>
          <w:p w:rsidR="00FC27C2" w:rsidRPr="0012586B" w:rsidRDefault="00FC27C2" w:rsidP="00C46569">
            <w:pPr>
              <w:pStyle w:val="Nagwek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2586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Zajęcia prowadzone są w formie wykładów interaktywnych.  W trakcie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zajęć</w:t>
            </w:r>
            <w:r w:rsidRPr="0012586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wykorzystywany jest program Power Point. W okresie nauczania zdalnego wykłady prowadzone są na platformie  </w:t>
            </w:r>
            <w:r w:rsidRPr="0012586B">
              <w:rPr>
                <w:rFonts w:ascii="Arial" w:hAnsi="Arial" w:cs="Arial"/>
                <w:b w:val="0"/>
                <w:i w:val="0"/>
                <w:color w:val="202124"/>
                <w:sz w:val="22"/>
                <w:szCs w:val="22"/>
              </w:rPr>
              <w:t>Microsoft Teams</w:t>
            </w:r>
            <w:r w:rsidRPr="0012586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. </w:t>
            </w:r>
          </w:p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Formy sprawdzania efektów uczenia się</w:t>
      </w:r>
    </w:p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FC27C2" w:rsidTr="00C46569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FC27C2" w:rsidTr="00C465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FC27C2" w:rsidTr="00C465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FC27C2" w:rsidTr="00C46569">
        <w:tc>
          <w:tcPr>
            <w:tcW w:w="1941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Zaliczenie na ocenę </w:t>
            </w:r>
          </w:p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FC27C2" w:rsidTr="00C46569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FC27C2" w:rsidRDefault="00FC27C2" w:rsidP="00C46569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FC27C2" w:rsidRDefault="00FC27C2" w:rsidP="00C4656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Nie dotyczy</w:t>
            </w: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FC27C2" w:rsidTr="00C46569">
        <w:trPr>
          <w:trHeight w:val="1136"/>
        </w:trPr>
        <w:tc>
          <w:tcPr>
            <w:tcW w:w="9622" w:type="dxa"/>
          </w:tcPr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>Geneza pojęcia wywiadu i kontrwywiadu.</w:t>
            </w:r>
          </w:p>
          <w:p w:rsidR="00FC27C2" w:rsidRPr="00BC02D6" w:rsidRDefault="00FC27C2" w:rsidP="00BC2266">
            <w:pPr>
              <w:pStyle w:val="Akapitzlist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>Istota i zakres kompetencyjny wywiadu i kontrwywiadu biznesowego.</w:t>
            </w:r>
          </w:p>
          <w:p w:rsidR="00FC27C2" w:rsidRPr="00BC02D6" w:rsidRDefault="00FC27C2" w:rsidP="00BC2266">
            <w:pPr>
              <w:pStyle w:val="Akapitzlist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Komunikacja perswazyjna, socjotechnika, manipulacja. Podstawy teoretyczne.  </w:t>
            </w:r>
          </w:p>
          <w:p w:rsidR="00FC27C2" w:rsidRPr="00BC02D6" w:rsidRDefault="00FC27C2" w:rsidP="00BC226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Pojęcie tajemnicy zawodowej oraz tajemnica biznesowa.  </w:t>
            </w:r>
          </w:p>
          <w:p w:rsidR="00FC27C2" w:rsidRPr="00BC02D6" w:rsidRDefault="00FC27C2" w:rsidP="00BC226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>Informacja jako element tworzenia skutecznej przewagi konkurencyjnej.</w:t>
            </w:r>
          </w:p>
          <w:p w:rsidR="00FC27C2" w:rsidRPr="00BC02D6" w:rsidRDefault="00FC27C2" w:rsidP="00BC226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Biznesowa „wojna hybrydowa”. Wywiad i kontrwywiad gospodarczy w </w:t>
            </w:r>
            <w:r w:rsidRPr="00BC02D6">
              <w:rPr>
                <w:rFonts w:ascii="Times New Roman" w:hAnsi="Times New Roman"/>
                <w:i/>
                <w:sz w:val="24"/>
                <w:szCs w:val="24"/>
              </w:rPr>
              <w:t>realu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 xml:space="preserve"> i cyberprzestrzeni.</w:t>
            </w:r>
          </w:p>
          <w:p w:rsidR="00FC27C2" w:rsidRPr="00BC02D6" w:rsidRDefault="00FC27C2" w:rsidP="00BC226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Pr="00BC02D6" w:rsidRDefault="00FC27C2" w:rsidP="00BC22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>Zabezpieczenie wywiadowcze i kontrwywiadowcze przedsiębiorstwa. Tworzenie zespołu pozyskiwania informacji jak i jej ochrony.</w:t>
            </w:r>
          </w:p>
          <w:p w:rsidR="00FC27C2" w:rsidRPr="008B3BBF" w:rsidRDefault="00FC27C2" w:rsidP="00C465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FC27C2" w:rsidTr="00C46569">
        <w:trPr>
          <w:trHeight w:val="1098"/>
        </w:trPr>
        <w:tc>
          <w:tcPr>
            <w:tcW w:w="9622" w:type="dxa"/>
          </w:tcPr>
          <w:p w:rsidR="00FC27C2" w:rsidRPr="00BC02D6" w:rsidRDefault="00FC27C2" w:rsidP="00C465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Kwieciński M. — </w:t>
            </w: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Wywiad gospodarczy w zarządzaniu przedsiębiorstwem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>, Kraków, 1999, Wydawnictwo Naukowe PWN;</w:t>
            </w:r>
          </w:p>
          <w:p w:rsidR="00FC27C2" w:rsidRPr="00BC02D6" w:rsidRDefault="00FC27C2" w:rsidP="00C465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>Borowiec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 R., Czekaj J. (red. nauk) – </w:t>
            </w: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Zarządzanie zasobami informacyjnymi w warunkach nowej gospodarki;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 xml:space="preserve"> Warszawa 2010</w:t>
            </w:r>
          </w:p>
          <w:p w:rsidR="00FC27C2" w:rsidRPr="00BC02D6" w:rsidRDefault="00FC27C2" w:rsidP="00C465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Marti Y-M, Martinet B. — </w:t>
            </w:r>
            <w:r w:rsidRPr="006E5A28">
              <w:rPr>
                <w:rFonts w:ascii="Times New Roman" w:hAnsi="Times New Roman"/>
                <w:sz w:val="24"/>
                <w:szCs w:val="24"/>
              </w:rPr>
              <w:t>Wywiad gospodarczy. Pozyskiwanie i ochrona informacji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>, Warszawa, 1999, PWE</w:t>
            </w:r>
          </w:p>
          <w:p w:rsidR="00FC27C2" w:rsidRDefault="00FC27C2" w:rsidP="00C465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Ciecierski M. — </w:t>
            </w: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Wywiad gospodarczy w walce konkurencyjnej przedsiębiorstw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>, Warszawa, 2007, PAT</w:t>
            </w:r>
          </w:p>
          <w:p w:rsidR="00FC27C2" w:rsidRPr="00735DBB" w:rsidRDefault="00FC27C2" w:rsidP="00C465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DBB">
              <w:rPr>
                <w:rFonts w:ascii="Times New Roman" w:hAnsi="Times New Roman"/>
                <w:sz w:val="24"/>
                <w:szCs w:val="24"/>
              </w:rPr>
              <w:t xml:space="preserve">Dobrzycki P. – </w:t>
            </w:r>
            <w:r w:rsidRPr="00735DBB">
              <w:rPr>
                <w:rFonts w:ascii="Times New Roman" w:hAnsi="Times New Roman"/>
                <w:i/>
                <w:sz w:val="24"/>
                <w:szCs w:val="24"/>
              </w:rPr>
              <w:t>Cywilne służby specjalne</w:t>
            </w:r>
            <w:r w:rsidRPr="00735DBB">
              <w:rPr>
                <w:rFonts w:ascii="Times New Roman" w:hAnsi="Times New Roman"/>
                <w:sz w:val="24"/>
                <w:szCs w:val="24"/>
              </w:rPr>
              <w:t>. Warszawa 2020, Wyd. Tow. Wie. Obr.;</w:t>
            </w:r>
          </w:p>
          <w:p w:rsidR="00FC27C2" w:rsidRPr="00BC02D6" w:rsidRDefault="00FC27C2" w:rsidP="00C46569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FC27C2" w:rsidTr="00C46569">
        <w:trPr>
          <w:trHeight w:val="1112"/>
        </w:trPr>
        <w:tc>
          <w:tcPr>
            <w:tcW w:w="9622" w:type="dxa"/>
          </w:tcPr>
          <w:p w:rsidR="00FC27C2" w:rsidRPr="00BC02D6" w:rsidRDefault="00FC27C2" w:rsidP="00C4656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Kwieciński M.(pod red.) – </w:t>
            </w: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Bezpieczeństwo informacji i biznesu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 xml:space="preserve">, Kraków, 2010, KTE; </w:t>
            </w:r>
          </w:p>
          <w:p w:rsidR="00FC27C2" w:rsidRPr="006E5A28" w:rsidRDefault="00FC27C2" w:rsidP="00C4656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02D6">
              <w:rPr>
                <w:rFonts w:ascii="Times New Roman" w:hAnsi="Times New Roman"/>
                <w:sz w:val="24"/>
                <w:szCs w:val="24"/>
              </w:rPr>
              <w:t xml:space="preserve">Konieczny J. — </w:t>
            </w: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Wprowadzenie do bezpieczeństwa biznesu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>, Warszawa, 2004, Konsalnet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27C2" w:rsidRDefault="00FC27C2" w:rsidP="00C4656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A28">
              <w:rPr>
                <w:rFonts w:ascii="Times New Roman" w:hAnsi="Times New Roman"/>
                <w:i/>
                <w:sz w:val="24"/>
                <w:szCs w:val="24"/>
              </w:rPr>
              <w:t>Wywiad i kontrwywiad gospodarczy wobec wyzwań bezpieczeństwa biznesu</w:t>
            </w:r>
            <w:r w:rsidRPr="00BC02D6">
              <w:rPr>
                <w:rFonts w:ascii="Times New Roman" w:hAnsi="Times New Roman"/>
                <w:sz w:val="24"/>
                <w:szCs w:val="24"/>
              </w:rPr>
              <w:t xml:space="preserve"> — Kaczmarek J., Kwieciński M. (red.) , Toruń, 2010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27C2" w:rsidRPr="00BC02D6" w:rsidRDefault="00FC27C2" w:rsidP="00C4656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Szafran H., Wójcik J.W.,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Wywiad i kontrwywiad gospodarczy. Materiały z konferencji naukowych.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Zeszyty Naukowe 1/2019, Warszawa 2019, Wszechnica Polska, Wyższa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Szkoła w Warszawie;</w:t>
            </w:r>
          </w:p>
          <w:p w:rsidR="00FC27C2" w:rsidRPr="00626377" w:rsidRDefault="00FC27C2" w:rsidP="00C465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7C2" w:rsidRDefault="00FC27C2" w:rsidP="00C4656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BC2266" w:rsidRDefault="00BC2266" w:rsidP="00BC226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 xml:space="preserve">Bilans godzinowy zgodny z CNPS (Całkowity Nakład Pracy Studenta) – studia stacjonarne </w:t>
      </w:r>
    </w:p>
    <w:p w:rsidR="00BC2266" w:rsidRDefault="00BC2266" w:rsidP="00BC226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C2266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C2266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266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266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266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266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266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266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C2266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BC2266" w:rsidRDefault="00BC226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BC2266"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:rsidR="00FC27C2" w:rsidRDefault="00FC27C2" w:rsidP="00FC27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FC27C2" w:rsidTr="00C4656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C27C2" w:rsidTr="00C4656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C2" w:rsidTr="00C4656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27C2" w:rsidTr="00C4656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C27C2" w:rsidTr="00C4656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C2" w:rsidTr="00C4656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C27C2" w:rsidRDefault="00BC2266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27C2" w:rsidTr="00C46569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FC27C2" w:rsidRDefault="00BC2266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27C2" w:rsidTr="00C4656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C27C2" w:rsidRDefault="00BC2266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C27C2" w:rsidTr="00C4656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C27C2" w:rsidRDefault="00FC27C2" w:rsidP="00C4656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C27C2" w:rsidRDefault="00FC27C2" w:rsidP="00FC27C2"/>
    <w:p w:rsidR="009F7922" w:rsidRDefault="009F7922"/>
    <w:sectPr w:rsidR="009F7922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C7" w:rsidRDefault="001048C7">
      <w:pPr>
        <w:spacing w:after="0" w:line="240" w:lineRule="auto"/>
      </w:pPr>
      <w:r>
        <w:separator/>
      </w:r>
    </w:p>
  </w:endnote>
  <w:endnote w:type="continuationSeparator" w:id="1">
    <w:p w:rsidR="001048C7" w:rsidRDefault="0010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FBX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6" w:rsidRDefault="0053137A">
    <w:pPr>
      <w:pStyle w:val="Stopka"/>
      <w:jc w:val="right"/>
    </w:pPr>
    <w:r>
      <w:fldChar w:fldCharType="begin"/>
    </w:r>
    <w:r w:rsidR="00FC27C2">
      <w:instrText>PAGE   \* MERGEFORMAT</w:instrText>
    </w:r>
    <w:r>
      <w:fldChar w:fldCharType="separate"/>
    </w:r>
    <w:r w:rsidR="00572948">
      <w:rPr>
        <w:noProof/>
      </w:rPr>
      <w:t>5</w:t>
    </w:r>
    <w:r>
      <w:fldChar w:fldCharType="end"/>
    </w:r>
  </w:p>
  <w:p w:rsidR="00BC2266" w:rsidRDefault="00BC2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C7" w:rsidRDefault="001048C7">
      <w:pPr>
        <w:spacing w:after="0" w:line="240" w:lineRule="auto"/>
      </w:pPr>
      <w:r>
        <w:separator/>
      </w:r>
    </w:p>
  </w:footnote>
  <w:footnote w:type="continuationSeparator" w:id="1">
    <w:p w:rsidR="001048C7" w:rsidRDefault="0010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6" w:rsidRDefault="00BC2266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6" w:rsidRPr="00AC3523" w:rsidRDefault="00FC27C2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D24"/>
    <w:multiLevelType w:val="multilevel"/>
    <w:tmpl w:val="9BBE4A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  <w:b/>
      </w:rPr>
    </w:lvl>
  </w:abstractNum>
  <w:abstractNum w:abstractNumId="1">
    <w:nsid w:val="572D24B8"/>
    <w:multiLevelType w:val="hybridMultilevel"/>
    <w:tmpl w:val="87206254"/>
    <w:lvl w:ilvl="0" w:tplc="4836D02A">
      <w:start w:val="1"/>
      <w:numFmt w:val="decimal"/>
      <w:lvlText w:val="%1."/>
      <w:lvlJc w:val="left"/>
      <w:pPr>
        <w:ind w:left="720" w:hanging="360"/>
      </w:pPr>
      <w:rPr>
        <w:rFonts w:ascii="SFBX1000" w:hAnsi="SFBX1000" w:cs="SFBX10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344B"/>
    <w:multiLevelType w:val="hybridMultilevel"/>
    <w:tmpl w:val="A4F02800"/>
    <w:lvl w:ilvl="0" w:tplc="EA96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C27C2"/>
    <w:rsid w:val="001048C7"/>
    <w:rsid w:val="00155FC4"/>
    <w:rsid w:val="00320E92"/>
    <w:rsid w:val="0053137A"/>
    <w:rsid w:val="00572948"/>
    <w:rsid w:val="009F7922"/>
    <w:rsid w:val="00BC2266"/>
    <w:rsid w:val="00FC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C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7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7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nhideWhenUsed/>
    <w:rsid w:val="00FC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27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C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27C2"/>
    <w:rPr>
      <w:rFonts w:ascii="Calibri" w:eastAsia="Calibri" w:hAnsi="Calibri" w:cs="Times New Roman"/>
    </w:rPr>
  </w:style>
  <w:style w:type="character" w:styleId="Wyrnieniedelikatne">
    <w:name w:val="Subtle Emphasis"/>
    <w:qFormat/>
    <w:rsid w:val="00FC27C2"/>
    <w:rPr>
      <w:i/>
      <w:iCs/>
      <w:color w:val="808080"/>
    </w:rPr>
  </w:style>
  <w:style w:type="paragraph" w:customStyle="1" w:styleId="Standard">
    <w:name w:val="Standard"/>
    <w:rsid w:val="00FC27C2"/>
    <w:pPr>
      <w:suppressAutoHyphens/>
      <w:autoSpaceDN w:val="0"/>
      <w:spacing w:after="0" w:line="240" w:lineRule="auto"/>
      <w:jc w:val="both"/>
    </w:pPr>
    <w:rPr>
      <w:rFonts w:ascii="Arial" w:eastAsia="Calibri" w:hAnsi="Arial" w:cs="Arial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FC27C2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grzegorz kubinski</cp:lastModifiedBy>
  <cp:revision>2</cp:revision>
  <dcterms:created xsi:type="dcterms:W3CDTF">2024-11-02T13:53:00Z</dcterms:created>
  <dcterms:modified xsi:type="dcterms:W3CDTF">2024-11-02T13:53:00Z</dcterms:modified>
</cp:coreProperties>
</file>