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714C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26B65B02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3CCE32DE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4D825201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1B90C4A9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1BD54823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603D17CB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6CAE0011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22C69F9D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38E60DD9" w14:textId="77777777" w:rsidR="00303F50" w:rsidRDefault="0090614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Socjologia władzy i polityki</w:t>
            </w:r>
          </w:p>
        </w:tc>
      </w:tr>
      <w:tr w:rsidR="00303F50" w:rsidRPr="0090614A" w14:paraId="7BF241F5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6A457BE4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06AED371" w14:textId="77777777" w:rsidR="00303F50" w:rsidRPr="0090614A" w:rsidRDefault="0090614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614A">
              <w:rPr>
                <w:rFonts w:ascii="Arial" w:hAnsi="Arial" w:cs="Arial"/>
                <w:sz w:val="20"/>
                <w:szCs w:val="20"/>
                <w:lang w:val="en-US"/>
              </w:rPr>
              <w:t>Sociology of power and politics</w:t>
            </w:r>
          </w:p>
        </w:tc>
      </w:tr>
    </w:tbl>
    <w:p w14:paraId="17D93EC8" w14:textId="77777777" w:rsidR="00303F50" w:rsidRPr="0090614A" w:rsidRDefault="00303F50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3E5F15A3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044A2BF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2C865EA1" w14:textId="77777777" w:rsidR="00827D3B" w:rsidRDefault="0090614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Radosław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Marzęcki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UKEN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39E9188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11796481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0CDEE3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5737E82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6D200E7" w14:textId="77777777" w:rsidR="00827D3B" w:rsidRDefault="0090614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Radosław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Marzęcki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UKEN</w:t>
            </w:r>
          </w:p>
        </w:tc>
      </w:tr>
      <w:tr w:rsidR="00827D3B" w14:paraId="2575EC40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11606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2AAB804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0659E4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13AA1365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37F520A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1F2727F" w14:textId="77777777" w:rsidR="00827D3B" w:rsidRDefault="0090614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D1F451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B6B838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42C634D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8E585DA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284CD80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335169FD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27098574" w14:textId="77777777" w:rsidR="00303F50" w:rsidRPr="00FC4A7F" w:rsidRDefault="0090614A" w:rsidP="0090614A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FC4A7F">
              <w:rPr>
                <w:rFonts w:ascii="Arial" w:hAnsi="Arial" w:cs="Arial"/>
                <w:sz w:val="20"/>
                <w:szCs w:val="16"/>
              </w:rPr>
              <w:t xml:space="preserve">Celem kursu jest zapoznanie studentów z problematyką społecznych podstaw współczesnej polityki. W trakcie kursu studenci poznają główne społeczne uwarunkowania zjawisk politycznych takich jak: konflikt, konsens, władza, panowanie, funkcjonowanie elit politycznych, typ systemu politycznego. Uwaga zostanie skupiona zarówno na ilościowych, jak i jakościowych aspektach zjawisk politycznych. Główny wątek kursu dotyczy specyfiki podejścia socjologicznego (tzw. wyobraźni socjologicznej) w wyjaśnianiu, opisie i przewidywaniu rzeczywistości społeczno-politycznej. </w:t>
            </w:r>
            <w:r w:rsidR="007070EA" w:rsidRPr="00FC4A7F">
              <w:rPr>
                <w:rFonts w:ascii="Arial" w:hAnsi="Arial" w:cs="Arial"/>
                <w:sz w:val="20"/>
                <w:szCs w:val="16"/>
              </w:rPr>
              <w:t xml:space="preserve">Szczególny nacisk zostanie położony na diagnozę kondycji współczesnej demokracji przedstawicielskiej oraz refleksję nad konsekwencjami zjawisk i procesów, które osłabiają sprawność i skuteczność funkcjonowania systemu demokratycznego. Studenci zapoznają się z klasycznymi XX-wiecznymi koncepcjami demokracji i demokratyzacji (m.in. Huntington, </w:t>
            </w:r>
            <w:proofErr w:type="spellStart"/>
            <w:r w:rsidR="007070EA" w:rsidRPr="00FC4A7F">
              <w:rPr>
                <w:rFonts w:ascii="Arial" w:hAnsi="Arial" w:cs="Arial"/>
                <w:sz w:val="20"/>
                <w:szCs w:val="16"/>
              </w:rPr>
              <w:t>Dahl</w:t>
            </w:r>
            <w:proofErr w:type="spellEnd"/>
            <w:r w:rsidR="007070EA" w:rsidRPr="00FC4A7F">
              <w:rPr>
                <w:rFonts w:ascii="Arial" w:hAnsi="Arial" w:cs="Arial"/>
                <w:sz w:val="20"/>
                <w:szCs w:val="16"/>
              </w:rPr>
              <w:t xml:space="preserve">, </w:t>
            </w:r>
            <w:proofErr w:type="spellStart"/>
            <w:r w:rsidR="007070EA" w:rsidRPr="00FC4A7F">
              <w:rPr>
                <w:rFonts w:ascii="Arial" w:hAnsi="Arial" w:cs="Arial"/>
                <w:sz w:val="20"/>
                <w:szCs w:val="16"/>
              </w:rPr>
              <w:t>Schumpeter</w:t>
            </w:r>
            <w:proofErr w:type="spellEnd"/>
            <w:r w:rsidR="007070EA" w:rsidRPr="00FC4A7F">
              <w:rPr>
                <w:rFonts w:ascii="Arial" w:hAnsi="Arial" w:cs="Arial"/>
                <w:sz w:val="20"/>
                <w:szCs w:val="16"/>
              </w:rPr>
              <w:t xml:space="preserve">, Przeworski, Linz, </w:t>
            </w:r>
            <w:proofErr w:type="spellStart"/>
            <w:r w:rsidR="007070EA" w:rsidRPr="00FC4A7F">
              <w:rPr>
                <w:rFonts w:ascii="Arial" w:hAnsi="Arial" w:cs="Arial"/>
                <w:sz w:val="20"/>
                <w:szCs w:val="16"/>
              </w:rPr>
              <w:t>Diamond</w:t>
            </w:r>
            <w:proofErr w:type="spellEnd"/>
            <w:r w:rsidR="007070EA" w:rsidRPr="00FC4A7F">
              <w:rPr>
                <w:rFonts w:ascii="Arial" w:hAnsi="Arial" w:cs="Arial"/>
                <w:sz w:val="20"/>
                <w:szCs w:val="16"/>
              </w:rPr>
              <w:t xml:space="preserve">, </w:t>
            </w:r>
            <w:proofErr w:type="spellStart"/>
            <w:r w:rsidR="007070EA" w:rsidRPr="00FC4A7F">
              <w:rPr>
                <w:rFonts w:ascii="Arial" w:hAnsi="Arial" w:cs="Arial"/>
                <w:sz w:val="20"/>
                <w:szCs w:val="16"/>
              </w:rPr>
              <w:t>Sartori</w:t>
            </w:r>
            <w:proofErr w:type="spellEnd"/>
            <w:r w:rsidR="007070EA" w:rsidRPr="00FC4A7F">
              <w:rPr>
                <w:rFonts w:ascii="Arial" w:hAnsi="Arial" w:cs="Arial"/>
                <w:sz w:val="20"/>
                <w:szCs w:val="16"/>
              </w:rPr>
              <w:t xml:space="preserve">), przedyskutują czynniki sprzyjające procesom konsolidacji demokracji, dokonają diagnozy stanu demokracji w Polsce i na świecie w odniesieniu do takich koncepcji jak demokracja nieliberalna, niedemokratyczny liberalizm, </w:t>
            </w:r>
            <w:proofErr w:type="spellStart"/>
            <w:r w:rsidR="007070EA" w:rsidRPr="00FC4A7F">
              <w:rPr>
                <w:rFonts w:ascii="Arial" w:hAnsi="Arial" w:cs="Arial"/>
                <w:sz w:val="20"/>
                <w:szCs w:val="16"/>
              </w:rPr>
              <w:t>dekonsolidacja</w:t>
            </w:r>
            <w:proofErr w:type="spellEnd"/>
            <w:r w:rsidR="007070EA" w:rsidRPr="00FC4A7F">
              <w:rPr>
                <w:rFonts w:ascii="Arial" w:hAnsi="Arial" w:cs="Arial"/>
                <w:sz w:val="20"/>
                <w:szCs w:val="16"/>
              </w:rPr>
              <w:t xml:space="preserve"> demokracji, </w:t>
            </w:r>
            <w:proofErr w:type="spellStart"/>
            <w:r w:rsidR="007070EA" w:rsidRPr="00FC4A7F">
              <w:rPr>
                <w:rFonts w:ascii="Arial" w:hAnsi="Arial" w:cs="Arial"/>
                <w:sz w:val="20"/>
                <w:szCs w:val="16"/>
              </w:rPr>
              <w:t>autokratyzacja</w:t>
            </w:r>
            <w:proofErr w:type="spellEnd"/>
            <w:r w:rsidR="007070EA" w:rsidRPr="00FC4A7F">
              <w:rPr>
                <w:rFonts w:ascii="Arial" w:hAnsi="Arial" w:cs="Arial"/>
                <w:sz w:val="20"/>
                <w:szCs w:val="16"/>
              </w:rPr>
              <w:t>. W trakcie zajęć zostaną zidentyfikowane i omówione najważniejsze ryzyka dla demokracji liberalnej: m.in. populizm, antagonizm polityczny, korupcja dyskursu politycznego, nihilizm prawny, apatia i bierność obywateli. Teoria społeczna (</w:t>
            </w:r>
            <w:proofErr w:type="spellStart"/>
            <w:r w:rsidR="007070EA" w:rsidRPr="00FC4A7F">
              <w:rPr>
                <w:rFonts w:ascii="Arial" w:hAnsi="Arial" w:cs="Arial"/>
                <w:sz w:val="20"/>
                <w:szCs w:val="16"/>
              </w:rPr>
              <w:t>Sartori</w:t>
            </w:r>
            <w:proofErr w:type="spellEnd"/>
            <w:r w:rsidR="007070EA" w:rsidRPr="00FC4A7F">
              <w:rPr>
                <w:rFonts w:ascii="Arial" w:hAnsi="Arial" w:cs="Arial"/>
                <w:sz w:val="20"/>
                <w:szCs w:val="16"/>
              </w:rPr>
              <w:t xml:space="preserve">, </w:t>
            </w:r>
            <w:proofErr w:type="spellStart"/>
            <w:r w:rsidR="007070EA" w:rsidRPr="00FC4A7F">
              <w:rPr>
                <w:rFonts w:ascii="Arial" w:hAnsi="Arial" w:cs="Arial"/>
                <w:sz w:val="20"/>
                <w:szCs w:val="16"/>
              </w:rPr>
              <w:t>Mounk</w:t>
            </w:r>
            <w:proofErr w:type="spellEnd"/>
            <w:r w:rsidR="007070EA" w:rsidRPr="00FC4A7F">
              <w:rPr>
                <w:rFonts w:ascii="Arial" w:hAnsi="Arial" w:cs="Arial"/>
                <w:sz w:val="20"/>
                <w:szCs w:val="16"/>
              </w:rPr>
              <w:t xml:space="preserve">, </w:t>
            </w:r>
            <w:proofErr w:type="spellStart"/>
            <w:r w:rsidR="007070EA" w:rsidRPr="00FC4A7F">
              <w:rPr>
                <w:rFonts w:ascii="Arial" w:hAnsi="Arial" w:cs="Arial"/>
                <w:sz w:val="20"/>
                <w:szCs w:val="16"/>
              </w:rPr>
              <w:t>Schmitter</w:t>
            </w:r>
            <w:proofErr w:type="spellEnd"/>
            <w:r w:rsidR="007070EA" w:rsidRPr="00FC4A7F">
              <w:rPr>
                <w:rFonts w:ascii="Arial" w:hAnsi="Arial" w:cs="Arial"/>
                <w:sz w:val="20"/>
                <w:szCs w:val="16"/>
              </w:rPr>
              <w:t>, Müller, Habermas) z kolei posłuży to formułowania konstruktywnych wniosków dotyczących przeciwdziałania zagrożeniom i problemom współczesnej demokracji.</w:t>
            </w:r>
          </w:p>
        </w:tc>
      </w:tr>
    </w:tbl>
    <w:p w14:paraId="555BE74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1C3620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F93C5CF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6318834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7D09BFE7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3E71C011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2CE234A1" w14:textId="77777777" w:rsidR="00303F50" w:rsidRDefault="0090614A" w:rsidP="0090614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90614A">
              <w:rPr>
                <w:rFonts w:ascii="Arial" w:hAnsi="Arial" w:cs="Arial"/>
                <w:sz w:val="22"/>
                <w:szCs w:val="16"/>
              </w:rPr>
              <w:t>Ogólna wiedza z zakresu współczesnej polityki.</w:t>
            </w:r>
          </w:p>
        </w:tc>
      </w:tr>
      <w:tr w:rsidR="00303F50" w14:paraId="714500FD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7A1402B1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6CB83137" w14:textId="77777777" w:rsidR="00303F50" w:rsidRDefault="0090614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90614A">
              <w:rPr>
                <w:rFonts w:ascii="Arial" w:hAnsi="Arial" w:cs="Arial"/>
                <w:sz w:val="22"/>
                <w:szCs w:val="16"/>
              </w:rPr>
              <w:t xml:space="preserve">Umiejętność </w:t>
            </w:r>
            <w:r>
              <w:rPr>
                <w:rFonts w:ascii="Arial" w:hAnsi="Arial" w:cs="Arial"/>
                <w:sz w:val="22"/>
                <w:szCs w:val="16"/>
              </w:rPr>
              <w:t xml:space="preserve">analizy i interpretacji tekstu źródłowego, </w:t>
            </w:r>
            <w:r w:rsidRPr="0090614A">
              <w:rPr>
                <w:rFonts w:ascii="Arial" w:hAnsi="Arial" w:cs="Arial"/>
                <w:sz w:val="22"/>
                <w:szCs w:val="16"/>
              </w:rPr>
              <w:t>poszukiwania informacji, analizy prostych danych o charakterze ilościowym (badań opinii publicznej).</w:t>
            </w:r>
          </w:p>
        </w:tc>
      </w:tr>
      <w:tr w:rsidR="00303F50" w14:paraId="16BED9C8" w14:textId="77777777">
        <w:tc>
          <w:tcPr>
            <w:tcW w:w="1941" w:type="dxa"/>
            <w:shd w:val="clear" w:color="auto" w:fill="DBE5F1"/>
            <w:vAlign w:val="center"/>
          </w:tcPr>
          <w:p w14:paraId="7F43ED68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6BF7A697" w14:textId="77777777" w:rsidR="00303F50" w:rsidRDefault="0090614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Wprowadzenie do socjologii</w:t>
            </w:r>
          </w:p>
        </w:tc>
      </w:tr>
    </w:tbl>
    <w:p w14:paraId="32B588ED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952B992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5A60F3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EA1E66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411C7C7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5929F19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08C77E4E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3925EE9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7F3F14A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3208704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18F253A5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68452025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3EEF12EB" w14:textId="77777777" w:rsidR="0090614A" w:rsidRDefault="0090614A" w:rsidP="0090614A">
            <w:pPr>
              <w:rPr>
                <w:rFonts w:ascii="Arial" w:hAnsi="Arial" w:cs="Arial"/>
                <w:sz w:val="20"/>
                <w:szCs w:val="20"/>
              </w:rPr>
            </w:pPr>
            <w:r w:rsidRPr="0090614A">
              <w:rPr>
                <w:rFonts w:ascii="Arial" w:hAnsi="Arial" w:cs="Arial"/>
                <w:sz w:val="20"/>
                <w:szCs w:val="20"/>
              </w:rPr>
              <w:t>W_01 Posiada ogólną wiedzę o typowych rodzajach struktur społecznych i instytucji życia politycznego oraz ich wzajemnych relacjach</w:t>
            </w:r>
          </w:p>
          <w:p w14:paraId="74B5954A" w14:textId="77777777" w:rsidR="0090614A" w:rsidRPr="0090614A" w:rsidRDefault="0090614A" w:rsidP="009061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D2281" w14:textId="77777777" w:rsidR="0090614A" w:rsidRDefault="0090614A" w:rsidP="0090614A">
            <w:pPr>
              <w:rPr>
                <w:rFonts w:ascii="Arial" w:hAnsi="Arial" w:cs="Arial"/>
                <w:sz w:val="20"/>
                <w:szCs w:val="20"/>
              </w:rPr>
            </w:pPr>
            <w:r w:rsidRPr="0090614A">
              <w:rPr>
                <w:rFonts w:ascii="Arial" w:hAnsi="Arial" w:cs="Arial"/>
                <w:sz w:val="20"/>
                <w:szCs w:val="20"/>
              </w:rPr>
              <w:t>W_02 Zna istotę konsensu i konfliktu we współczesnej polityce</w:t>
            </w:r>
          </w:p>
          <w:p w14:paraId="5F919AFC" w14:textId="77777777" w:rsidR="0090614A" w:rsidRPr="0090614A" w:rsidRDefault="0090614A" w:rsidP="009061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39394" w14:textId="77777777" w:rsidR="00303F50" w:rsidRDefault="0090614A" w:rsidP="0090614A">
            <w:pPr>
              <w:rPr>
                <w:rFonts w:ascii="Arial" w:hAnsi="Arial" w:cs="Arial"/>
                <w:sz w:val="20"/>
                <w:szCs w:val="20"/>
              </w:rPr>
            </w:pPr>
            <w:r w:rsidRPr="0090614A">
              <w:rPr>
                <w:rFonts w:ascii="Arial" w:hAnsi="Arial" w:cs="Arial"/>
                <w:sz w:val="20"/>
                <w:szCs w:val="20"/>
              </w:rPr>
              <w:t>W_03 Zna zależności pomiędzy zmianami w hierarchiach wartości a zjawiskami politycznymi</w:t>
            </w:r>
          </w:p>
          <w:p w14:paraId="6E719364" w14:textId="77777777" w:rsidR="006202A8" w:rsidRDefault="006202A8" w:rsidP="009061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062A2" w14:textId="77777777" w:rsidR="006202A8" w:rsidRDefault="006202A8" w:rsidP="00906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W_04 Ma wiedzę o determinantach jakości systemu demokratycznego oraz czynnikach osłabiających stabilność demokracji</w:t>
            </w:r>
          </w:p>
          <w:p w14:paraId="5944ABB4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3A7C03D7" w14:textId="77777777" w:rsidR="0090614A" w:rsidRPr="0090614A" w:rsidRDefault="0090614A" w:rsidP="0090614A">
            <w:pPr>
              <w:rPr>
                <w:rFonts w:ascii="Arial" w:hAnsi="Arial" w:cs="Arial"/>
                <w:sz w:val="20"/>
                <w:szCs w:val="20"/>
              </w:rPr>
            </w:pPr>
            <w:r w:rsidRPr="0090614A">
              <w:rPr>
                <w:rFonts w:ascii="Arial" w:hAnsi="Arial" w:cs="Arial"/>
                <w:sz w:val="20"/>
                <w:szCs w:val="20"/>
              </w:rPr>
              <w:t>K_W02, K_W03</w:t>
            </w:r>
          </w:p>
          <w:p w14:paraId="42AC14B7" w14:textId="77777777" w:rsidR="0090614A" w:rsidRPr="0090614A" w:rsidRDefault="0090614A" w:rsidP="009061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38081" w14:textId="77777777" w:rsidR="0090614A" w:rsidRDefault="0090614A" w:rsidP="009061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5AE67" w14:textId="77777777" w:rsidR="0090614A" w:rsidRPr="0090614A" w:rsidRDefault="0090614A" w:rsidP="009061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808194" w14:textId="77777777" w:rsidR="0090614A" w:rsidRPr="0090614A" w:rsidRDefault="0090614A" w:rsidP="0090614A">
            <w:pPr>
              <w:rPr>
                <w:rFonts w:ascii="Arial" w:hAnsi="Arial" w:cs="Arial"/>
                <w:sz w:val="20"/>
                <w:szCs w:val="20"/>
              </w:rPr>
            </w:pPr>
            <w:r w:rsidRPr="0090614A">
              <w:rPr>
                <w:rFonts w:ascii="Arial" w:hAnsi="Arial" w:cs="Arial"/>
                <w:sz w:val="20"/>
                <w:szCs w:val="20"/>
              </w:rPr>
              <w:t>K_W06</w:t>
            </w:r>
          </w:p>
          <w:p w14:paraId="1CF7F4A4" w14:textId="77777777" w:rsidR="0090614A" w:rsidRDefault="0090614A" w:rsidP="009061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1044D" w14:textId="77777777" w:rsidR="0090614A" w:rsidRDefault="0090614A" w:rsidP="009061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BEFE2C" w14:textId="77777777" w:rsidR="0090614A" w:rsidRDefault="0090614A" w:rsidP="0090614A">
            <w:pPr>
              <w:rPr>
                <w:rFonts w:ascii="Arial" w:hAnsi="Arial" w:cs="Arial"/>
                <w:sz w:val="20"/>
                <w:szCs w:val="20"/>
              </w:rPr>
            </w:pPr>
            <w:r w:rsidRPr="0090614A">
              <w:rPr>
                <w:rFonts w:ascii="Arial" w:hAnsi="Arial" w:cs="Arial"/>
                <w:sz w:val="20"/>
                <w:szCs w:val="20"/>
              </w:rPr>
              <w:t>K_W03</w:t>
            </w:r>
          </w:p>
          <w:p w14:paraId="0329D619" w14:textId="77777777" w:rsidR="006202A8" w:rsidRDefault="006202A8" w:rsidP="009061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73713" w14:textId="77777777" w:rsidR="006202A8" w:rsidRDefault="006202A8" w:rsidP="009061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D8C45F" w14:textId="77777777" w:rsidR="006202A8" w:rsidRDefault="006202A8" w:rsidP="00906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K_W02, K_W06</w:t>
            </w:r>
          </w:p>
        </w:tc>
      </w:tr>
    </w:tbl>
    <w:p w14:paraId="237FA06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23989D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25612AFD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46A426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B81DA3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F9D01F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F19B914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1BBADF9D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B214A3F" w14:textId="77777777" w:rsidR="0090614A" w:rsidRDefault="0090614A" w:rsidP="0090614A">
            <w:pPr>
              <w:rPr>
                <w:rFonts w:ascii="Arial" w:hAnsi="Arial" w:cs="Arial"/>
                <w:sz w:val="20"/>
                <w:szCs w:val="20"/>
              </w:rPr>
            </w:pPr>
            <w:r w:rsidRPr="0090614A">
              <w:rPr>
                <w:rFonts w:ascii="Arial" w:hAnsi="Arial" w:cs="Arial"/>
                <w:sz w:val="20"/>
                <w:szCs w:val="20"/>
              </w:rPr>
              <w:t>U_01 Potrafi wartościować zjawiska polityczne, wskazywać przewagę konsensu nad konfliktem, odróżniać konflikt pozytywny od destrukcyjnego</w:t>
            </w:r>
          </w:p>
          <w:p w14:paraId="772A4646" w14:textId="77777777" w:rsidR="0090614A" w:rsidRPr="0090614A" w:rsidRDefault="0090614A" w:rsidP="009061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6E125" w14:textId="77777777" w:rsidR="0090614A" w:rsidRDefault="0090614A" w:rsidP="0090614A">
            <w:pPr>
              <w:rPr>
                <w:rFonts w:ascii="Arial" w:hAnsi="Arial" w:cs="Arial"/>
                <w:sz w:val="20"/>
                <w:szCs w:val="20"/>
              </w:rPr>
            </w:pPr>
            <w:r w:rsidRPr="0090614A">
              <w:rPr>
                <w:rFonts w:ascii="Arial" w:hAnsi="Arial" w:cs="Arial"/>
                <w:sz w:val="20"/>
                <w:szCs w:val="20"/>
              </w:rPr>
              <w:t>U_02 Potrafi analizować przyczyny poszczególnych zjawisk politycznych</w:t>
            </w:r>
          </w:p>
          <w:p w14:paraId="6D8809B4" w14:textId="77777777" w:rsidR="0090614A" w:rsidRPr="0090614A" w:rsidRDefault="0090614A" w:rsidP="009061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E92040" w14:textId="77777777" w:rsidR="00303F50" w:rsidRDefault="0090614A" w:rsidP="0090614A">
            <w:pPr>
              <w:rPr>
                <w:rFonts w:ascii="Arial" w:hAnsi="Arial" w:cs="Arial"/>
                <w:sz w:val="20"/>
                <w:szCs w:val="20"/>
              </w:rPr>
            </w:pPr>
            <w:r w:rsidRPr="0090614A">
              <w:rPr>
                <w:rFonts w:ascii="Arial" w:hAnsi="Arial" w:cs="Arial"/>
                <w:sz w:val="20"/>
                <w:szCs w:val="20"/>
              </w:rPr>
              <w:t>U_03 Potrafi wykorzystać wiedzę teoretyczną do opisu i analizowania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podstawowych procesów i zjawisk politycznych</w:t>
            </w:r>
          </w:p>
          <w:p w14:paraId="0886F36C" w14:textId="77777777" w:rsidR="006202A8" w:rsidRDefault="006202A8" w:rsidP="009061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5243E" w14:textId="77777777" w:rsidR="006202A8" w:rsidRDefault="006202A8" w:rsidP="00906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U_04 Potrafi oceniać zjawiska polityczne z punktu widzenia ich wpływu na jakość demokracji</w:t>
            </w:r>
          </w:p>
          <w:p w14:paraId="5DBC263A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1378C2" w14:textId="77777777" w:rsidR="00303F50" w:rsidRDefault="00620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</w:t>
            </w:r>
          </w:p>
          <w:p w14:paraId="040C5D5B" w14:textId="77777777" w:rsidR="006202A8" w:rsidRDefault="006202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62C58" w14:textId="77777777" w:rsidR="006202A8" w:rsidRDefault="006202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C02654" w14:textId="77777777" w:rsidR="006202A8" w:rsidRDefault="006202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B2FBE" w14:textId="77777777" w:rsidR="006202A8" w:rsidRDefault="00620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K_U03</w:t>
            </w:r>
          </w:p>
          <w:p w14:paraId="4BB373F3" w14:textId="77777777" w:rsidR="006202A8" w:rsidRDefault="006202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408A5" w14:textId="77777777" w:rsidR="006202A8" w:rsidRDefault="006202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C73D8" w14:textId="77777777" w:rsidR="006202A8" w:rsidRDefault="00620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</w:t>
            </w:r>
          </w:p>
          <w:p w14:paraId="3574C70A" w14:textId="77777777" w:rsidR="006202A8" w:rsidRDefault="006202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48C7E" w14:textId="77777777" w:rsidR="006202A8" w:rsidRDefault="006202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EB104" w14:textId="77777777" w:rsidR="006202A8" w:rsidRDefault="006202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9A7DE" w14:textId="77777777" w:rsidR="006202A8" w:rsidRDefault="00620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K_U02, K_U03</w:t>
            </w:r>
          </w:p>
        </w:tc>
      </w:tr>
    </w:tbl>
    <w:p w14:paraId="78DE0E6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9DB72F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5D1FCDCB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2D636C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F009AC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53DC0F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3B4195B4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2826C27C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1FFCB70" w14:textId="77777777" w:rsidR="006202A8" w:rsidRDefault="006202A8" w:rsidP="006202A8">
            <w:pPr>
              <w:rPr>
                <w:rFonts w:ascii="Arial" w:hAnsi="Arial" w:cs="Arial"/>
                <w:sz w:val="20"/>
                <w:szCs w:val="20"/>
              </w:rPr>
            </w:pPr>
            <w:r w:rsidRPr="006202A8">
              <w:rPr>
                <w:rFonts w:ascii="Arial" w:hAnsi="Arial" w:cs="Arial"/>
                <w:sz w:val="20"/>
                <w:szCs w:val="20"/>
              </w:rPr>
              <w:t>K_01 Prawidłowo identyfikuje i rozstrzyga dylematy związane z pracą badacza zjawisk politycznych</w:t>
            </w:r>
          </w:p>
          <w:p w14:paraId="7D2C70F5" w14:textId="77777777" w:rsidR="006202A8" w:rsidRPr="006202A8" w:rsidRDefault="006202A8" w:rsidP="006202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66F26" w14:textId="77777777" w:rsidR="00303F50" w:rsidRDefault="006202A8" w:rsidP="006202A8">
            <w:pPr>
              <w:rPr>
                <w:rFonts w:ascii="Arial" w:hAnsi="Arial" w:cs="Arial"/>
                <w:sz w:val="20"/>
                <w:szCs w:val="20"/>
              </w:rPr>
            </w:pPr>
            <w:r w:rsidRPr="006202A8">
              <w:rPr>
                <w:rFonts w:ascii="Arial" w:hAnsi="Arial" w:cs="Arial"/>
                <w:sz w:val="20"/>
                <w:szCs w:val="20"/>
              </w:rPr>
              <w:t>K_0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202A8">
              <w:rPr>
                <w:rFonts w:ascii="Arial" w:hAnsi="Arial" w:cs="Arial"/>
                <w:sz w:val="20"/>
                <w:szCs w:val="20"/>
              </w:rPr>
              <w:t xml:space="preserve"> Umie w sposób efektywny korzystać z różnych rodzajów źródeł danych</w:t>
            </w:r>
          </w:p>
          <w:p w14:paraId="0512E04C" w14:textId="77777777" w:rsidR="006202A8" w:rsidRDefault="006202A8" w:rsidP="006202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36EC5" w14:textId="77777777" w:rsidR="006202A8" w:rsidRDefault="006202A8" w:rsidP="00620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K_03 Docenia wartość zachować obywatelskich, prospołecznych i prodemokratycznych w przestrzeni społecznej</w:t>
            </w:r>
          </w:p>
        </w:tc>
        <w:tc>
          <w:tcPr>
            <w:tcW w:w="2410" w:type="dxa"/>
          </w:tcPr>
          <w:p w14:paraId="102D4706" w14:textId="77777777" w:rsidR="00303F50" w:rsidRDefault="00620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340A6149" w14:textId="77777777" w:rsidR="006202A8" w:rsidRDefault="006202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2F887" w14:textId="77777777" w:rsidR="006202A8" w:rsidRDefault="006202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4FFB3" w14:textId="77777777" w:rsidR="006202A8" w:rsidRDefault="00620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K_K02, K_K04</w:t>
            </w:r>
          </w:p>
          <w:p w14:paraId="3B1259C2" w14:textId="77777777" w:rsidR="006202A8" w:rsidRDefault="006202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A3840" w14:textId="77777777" w:rsidR="006202A8" w:rsidRDefault="006202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CC1C0" w14:textId="77777777" w:rsidR="006202A8" w:rsidRDefault="00620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</w:tc>
      </w:tr>
    </w:tbl>
    <w:p w14:paraId="5E18E1A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B956D2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E8A495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A2B668C" w14:textId="77777777" w:rsidR="006202A8" w:rsidRDefault="006202A8">
      <w:pPr>
        <w:rPr>
          <w:rFonts w:ascii="Arial" w:hAnsi="Arial" w:cs="Arial"/>
          <w:sz w:val="22"/>
          <w:szCs w:val="16"/>
        </w:rPr>
      </w:pPr>
    </w:p>
    <w:p w14:paraId="3E09AC3A" w14:textId="77777777" w:rsidR="006202A8" w:rsidRDefault="006202A8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508BFBE7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20FCB9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Organizacja</w:t>
            </w:r>
            <w:r w:rsidR="006202A8">
              <w:rPr>
                <w:rFonts w:ascii="Arial" w:hAnsi="Arial" w:cs="Arial"/>
                <w:sz w:val="20"/>
                <w:szCs w:val="20"/>
              </w:rPr>
              <w:t xml:space="preserve"> – studia stacjonarne</w:t>
            </w:r>
          </w:p>
        </w:tc>
      </w:tr>
      <w:tr w:rsidR="00303F50" w14:paraId="58B0F024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254BBDB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5B8CA9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7D4047B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CEB7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4CCD7101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6F987B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7DD8743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00C3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5B10B14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A6EE0C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7AB19A7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A7FAA3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5EB1B18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F3A48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5AFC139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87FF9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6366049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CC38C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4AA1AA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0068FDAC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075024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3E4A872" w14:textId="77777777" w:rsidR="00303F50" w:rsidRDefault="006202A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EEAAB" w14:textId="77777777" w:rsidR="00303F50" w:rsidRDefault="006202A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D6B8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2B26A6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A9B40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6D82F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46C7B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50910ED0" w14:textId="77777777">
        <w:trPr>
          <w:trHeight w:val="462"/>
        </w:trPr>
        <w:tc>
          <w:tcPr>
            <w:tcW w:w="1611" w:type="dxa"/>
            <w:vAlign w:val="center"/>
          </w:tcPr>
          <w:p w14:paraId="56D84D7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43204E2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335C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3576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70C0BA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275F8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88ACC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5986B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F22B9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6202A8" w14:paraId="31697421" w14:textId="77777777" w:rsidTr="00CA74D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EF428" w14:textId="77777777" w:rsidR="006202A8" w:rsidRDefault="006202A8" w:rsidP="00CA74D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– studia niestacjonarne</w:t>
            </w:r>
          </w:p>
        </w:tc>
      </w:tr>
      <w:tr w:rsidR="006202A8" w14:paraId="1EFB1D3F" w14:textId="77777777" w:rsidTr="00CA74D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598E869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618D67E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41E96B27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086AB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6202A8" w14:paraId="3468A8C0" w14:textId="77777777" w:rsidTr="00CA74D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29DCC89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1ABC64A9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E6669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4E5B9AC4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B4D3C21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D08792E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91DC695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6658190B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C5AFCF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26F678DC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874F89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5A031CC6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73C83F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28D5FD71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2A8" w14:paraId="2BE91F01" w14:textId="77777777" w:rsidTr="00CA74D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E1E9947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6EB163A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09C50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9A2D2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1283280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2614AB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F3B87E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F9817C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2A8" w14:paraId="74CCB9BE" w14:textId="77777777" w:rsidTr="00CA74D1">
        <w:trPr>
          <w:trHeight w:val="462"/>
        </w:trPr>
        <w:tc>
          <w:tcPr>
            <w:tcW w:w="1611" w:type="dxa"/>
            <w:vAlign w:val="center"/>
          </w:tcPr>
          <w:p w14:paraId="2957429B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3A2F49A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E6593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BA9FF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8155D33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A544E5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50D717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585549" w14:textId="77777777" w:rsidR="006202A8" w:rsidRDefault="006202A8" w:rsidP="00CA7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FEA143" w14:textId="77777777" w:rsidR="006202A8" w:rsidRDefault="006202A8">
      <w:pPr>
        <w:pStyle w:val="Zawartotabeli"/>
        <w:rPr>
          <w:rFonts w:ascii="Arial" w:hAnsi="Arial" w:cs="Arial"/>
          <w:sz w:val="22"/>
          <w:szCs w:val="16"/>
        </w:rPr>
      </w:pPr>
    </w:p>
    <w:p w14:paraId="7F7D6F43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0A225B2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7"/>
      </w:tblGrid>
      <w:tr w:rsidR="00303F50" w14:paraId="6816FE92" w14:textId="77777777" w:rsidTr="00D379DE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9607" w:type="dxa"/>
          </w:tcPr>
          <w:p w14:paraId="630F7361" w14:textId="77777777" w:rsidR="00D379DE" w:rsidRDefault="00D379DE" w:rsidP="00D379DE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9DE">
              <w:rPr>
                <w:rFonts w:ascii="Arial" w:hAnsi="Arial" w:cs="Arial"/>
                <w:color w:val="000000"/>
                <w:sz w:val="20"/>
                <w:szCs w:val="20"/>
              </w:rPr>
              <w:t>Wykład konwersatoryjny, którego celem jest zwrócenie uwagi studenta na określoną liczbę problemów, które powinny pobudzać refleksję nad rolą badacza i obserwatora życia politycznego. Stosowane będą także elementy wykładu informacyjnego (w tematyce teoretycznej).</w:t>
            </w:r>
          </w:p>
          <w:p w14:paraId="62CA4161" w14:textId="77777777" w:rsidR="00D379DE" w:rsidRPr="00D379DE" w:rsidRDefault="00D379DE" w:rsidP="00D379DE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3B0AB9" w14:textId="77777777" w:rsidR="00303F50" w:rsidRDefault="00D379DE" w:rsidP="00D379DE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D379DE">
              <w:rPr>
                <w:rFonts w:ascii="Arial" w:hAnsi="Arial" w:cs="Arial"/>
                <w:color w:val="000000"/>
                <w:sz w:val="20"/>
                <w:szCs w:val="20"/>
              </w:rPr>
              <w:t>Ćwiczenia - różne formy dyskusji.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379DE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grupowy</w:t>
            </w:r>
            <w:r w:rsidRPr="00D379DE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analiza i interpretacja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tekstów źródłowych oraz </w:t>
            </w:r>
            <w:r w:rsidRPr="00D379DE">
              <w:rPr>
                <w:rFonts w:ascii="Arial" w:hAnsi="Arial" w:cs="Arial"/>
                <w:color w:val="000000"/>
                <w:sz w:val="20"/>
                <w:szCs w:val="20"/>
              </w:rPr>
              <w:t>danych z badań opinii publicznej na wskazany temat.</w:t>
            </w:r>
          </w:p>
        </w:tc>
      </w:tr>
    </w:tbl>
    <w:p w14:paraId="55311D0D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83458C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6B3EE16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43CBD6C0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65AD43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58CE02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87F462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5B2284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EC0A9F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044ADE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5D0AD4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194F46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A72062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536349C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231347C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5B5F61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0AD89F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C91E35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0670ADC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DFA6288" w14:textId="77777777" w:rsidR="00303F50" w:rsidRDefault="00303F50">
            <w:pPr>
              <w:pStyle w:val="BalloonTex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09A2F2F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50D03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50B4E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39FE5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DEBDB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20460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2C729C" w14:textId="77777777" w:rsidR="00303F50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5359741" w14:textId="77777777" w:rsidR="00303F50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3F83E2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575381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F5564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FB6A5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2B33D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59A6136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BC769A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1C2C4A7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3260B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B46AD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73ED0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5942D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652FE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EAB06A" w14:textId="77777777" w:rsidR="00303F50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87EBF01" w14:textId="77777777" w:rsidR="00303F50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17263C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C6B928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E123D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284D3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27F31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586B2B44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342F98F" w14:textId="77777777" w:rsidR="00303F50" w:rsidRDefault="00D37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4B6CC40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AA368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FA08D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331F3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41507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B94DD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EAD0D9" w14:textId="77777777" w:rsidR="00303F50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B5AD5B8" w14:textId="77777777" w:rsidR="00303F50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6C5D93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F2B3BC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A1BDB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F8606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968B5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603E252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267BA2E" w14:textId="77777777" w:rsidR="00303F50" w:rsidRDefault="00D37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14:paraId="005E2E7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291DB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66B05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87787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25EB1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B8941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1716AB" w14:textId="77777777" w:rsidR="00303F50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7CD7ACE" w14:textId="77777777" w:rsidR="00303F50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0ED252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4B612D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FEAB1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F7308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0E9A3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280BE548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B2399AA" w14:textId="77777777" w:rsidR="00303F50" w:rsidRDefault="00D37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303F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/>
          </w:tcPr>
          <w:p w14:paraId="2FCAE27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5E51D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7736F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849DF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ACC65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42385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778286" w14:textId="77777777" w:rsidR="00303F50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5D71544" w14:textId="77777777" w:rsidR="00303F50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757893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438406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0B6A1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F1B07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0AF95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4CCAC307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B67C5DC" w14:textId="77777777" w:rsidR="00D379DE" w:rsidRDefault="00D379DE" w:rsidP="00D37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303F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6" w:type="dxa"/>
            <w:shd w:val="clear" w:color="auto" w:fill="FFFFFF"/>
          </w:tcPr>
          <w:p w14:paraId="071E667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4C7E2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91539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41DB5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889E0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2445D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974EBF" w14:textId="77777777" w:rsidR="00303F50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DB4DDD6" w14:textId="77777777" w:rsidR="00303F50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EAF3C8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3B1BC1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89AF4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15E00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3F5C7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3E63E364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9A8CB2C" w14:textId="77777777" w:rsidR="00303F50" w:rsidRDefault="00D37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7B87127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DCB4B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0D23E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27057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09C16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4D937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1E15AA" w14:textId="77777777" w:rsidR="00303F50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131FCC3" w14:textId="77777777" w:rsidR="00303F50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5BAB52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6C4A42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DA909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E8ABB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108FA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D379DE" w14:paraId="263BFEA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917587C" w14:textId="77777777" w:rsidR="00D379DE" w:rsidRDefault="00D37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14:paraId="2FAA48C4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B65820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5FA40F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25A486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2570B0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260D8C6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68C652" w14:textId="77777777" w:rsidR="00D379DE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68D1FF1" w14:textId="77777777" w:rsidR="00D379DE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F0F3D77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6B5BAB2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C82EE8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BC5803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897436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</w:tr>
      <w:tr w:rsidR="00D379DE" w14:paraId="5F811A6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6A6227D" w14:textId="77777777" w:rsidR="00D379DE" w:rsidRDefault="00D37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0E8607FB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ECD13F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24260C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D44AC4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4501B7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5FB261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4B1877" w14:textId="77777777" w:rsidR="00D379DE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1F67649" w14:textId="77777777" w:rsidR="00D379DE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72474F5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CA7BBCF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DCFF1E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33F2BF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F462D9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</w:tr>
      <w:tr w:rsidR="00D379DE" w14:paraId="13CE38F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6DE35F5" w14:textId="77777777" w:rsidR="00D379DE" w:rsidRDefault="00D37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45C8EAB8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E17247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E9FB0A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508207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9926C0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707648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767C87" w14:textId="77777777" w:rsidR="00D379DE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3940EBF" w14:textId="77777777" w:rsidR="00D379DE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206AF12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5771EC8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E49EF3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B27DE8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951EE0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</w:tr>
      <w:tr w:rsidR="00D379DE" w14:paraId="4CE5CAC4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96B268D" w14:textId="77777777" w:rsidR="00D379DE" w:rsidRDefault="00D37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4EB2E77B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6747FA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412A0B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F6DB3C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457492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95F4D6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DE6985" w14:textId="77777777" w:rsidR="00D379DE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D82DA80" w14:textId="77777777" w:rsidR="00D379DE" w:rsidRDefault="00D379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0052968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1124A82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C11AE4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318979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73CF55" w14:textId="77777777" w:rsidR="00D379DE" w:rsidRDefault="00D379DE">
            <w:pPr>
              <w:rPr>
                <w:rFonts w:ascii="Arial" w:hAnsi="Arial" w:cs="Arial"/>
                <w:sz w:val="22"/>
              </w:rPr>
            </w:pPr>
          </w:p>
        </w:tc>
      </w:tr>
    </w:tbl>
    <w:p w14:paraId="26A0A7B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C4E90C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35FB50AF" w14:textId="77777777">
        <w:tc>
          <w:tcPr>
            <w:tcW w:w="1941" w:type="dxa"/>
            <w:shd w:val="clear" w:color="auto" w:fill="DBE5F1"/>
            <w:vAlign w:val="center"/>
          </w:tcPr>
          <w:p w14:paraId="6D164F0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0BE2CD3C" w14:textId="77777777" w:rsidR="00D379DE" w:rsidRPr="00D379DE" w:rsidRDefault="00303F50" w:rsidP="00D379DE">
            <w:pPr>
              <w:pStyle w:val="Zawartotabeli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9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9DE" w:rsidRPr="00D379DE">
              <w:rPr>
                <w:rFonts w:ascii="Arial" w:hAnsi="Arial" w:cs="Arial"/>
                <w:color w:val="000000"/>
                <w:sz w:val="20"/>
                <w:szCs w:val="20"/>
              </w:rPr>
              <w:t>Warunkiem uzyskania pozytywnej oceny są:</w:t>
            </w:r>
          </w:p>
          <w:p w14:paraId="16E83CDC" w14:textId="77777777" w:rsidR="00D379DE" w:rsidRPr="00D379DE" w:rsidRDefault="00D379DE" w:rsidP="00D379DE">
            <w:pPr>
              <w:pStyle w:val="Zawartotabeli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9DE">
              <w:rPr>
                <w:rFonts w:ascii="Arial" w:hAnsi="Arial" w:cs="Arial"/>
                <w:color w:val="000000"/>
                <w:sz w:val="20"/>
                <w:szCs w:val="20"/>
              </w:rPr>
              <w:t>- obecność na zajęciach</w:t>
            </w:r>
          </w:p>
          <w:p w14:paraId="66737107" w14:textId="77777777" w:rsidR="00D379DE" w:rsidRPr="00D379DE" w:rsidRDefault="00D379DE" w:rsidP="00D379DE">
            <w:pPr>
              <w:pStyle w:val="Zawartotabeli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9DE">
              <w:rPr>
                <w:rFonts w:ascii="Arial" w:hAnsi="Arial" w:cs="Arial"/>
                <w:color w:val="000000"/>
                <w:sz w:val="20"/>
                <w:szCs w:val="20"/>
              </w:rPr>
              <w:t>- merytoryczny udział w dyskusjach</w:t>
            </w:r>
          </w:p>
          <w:p w14:paraId="75C400B7" w14:textId="77777777" w:rsidR="00D379DE" w:rsidRPr="00D379DE" w:rsidRDefault="00D379DE" w:rsidP="00D379DE">
            <w:pPr>
              <w:pStyle w:val="Zawartotabeli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9DE">
              <w:rPr>
                <w:rFonts w:ascii="Arial" w:hAnsi="Arial" w:cs="Arial"/>
                <w:color w:val="000000"/>
                <w:sz w:val="20"/>
                <w:szCs w:val="20"/>
              </w:rPr>
              <w:t>- zaangażowanie w pracę nad projektem</w:t>
            </w:r>
          </w:p>
          <w:p w14:paraId="7B5C7140" w14:textId="77777777" w:rsidR="00D379DE" w:rsidRPr="00D379DE" w:rsidRDefault="00D379DE" w:rsidP="00D379DE">
            <w:pPr>
              <w:pStyle w:val="Zawartotabeli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9DE">
              <w:rPr>
                <w:rFonts w:ascii="Arial" w:hAnsi="Arial" w:cs="Arial"/>
                <w:color w:val="000000"/>
                <w:sz w:val="20"/>
                <w:szCs w:val="20"/>
              </w:rPr>
              <w:t>- przedstawienie wyników pracy nad projektem</w:t>
            </w:r>
          </w:p>
          <w:p w14:paraId="24719F5C" w14:textId="77777777" w:rsidR="00303F50" w:rsidRPr="00D379DE" w:rsidRDefault="00D379DE" w:rsidP="00D379DE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D379DE">
              <w:rPr>
                <w:rFonts w:ascii="Arial" w:hAnsi="Arial" w:cs="Arial"/>
                <w:color w:val="000000"/>
                <w:sz w:val="20"/>
                <w:szCs w:val="20"/>
              </w:rPr>
              <w:t>- umiejętność subiektywnego skomentowania danych wykorzystanych w pracy nad projektem</w:t>
            </w:r>
          </w:p>
        </w:tc>
      </w:tr>
      <w:tr w:rsidR="00D379DE" w14:paraId="03595884" w14:textId="77777777">
        <w:tc>
          <w:tcPr>
            <w:tcW w:w="1941" w:type="dxa"/>
            <w:shd w:val="clear" w:color="auto" w:fill="DBE5F1"/>
            <w:vAlign w:val="center"/>
          </w:tcPr>
          <w:p w14:paraId="05530F43" w14:textId="77777777" w:rsidR="00D379DE" w:rsidRDefault="00D379D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9" w:type="dxa"/>
          </w:tcPr>
          <w:p w14:paraId="5E7D2DF7" w14:textId="77777777" w:rsidR="00D379DE" w:rsidRPr="00D379DE" w:rsidRDefault="00D379DE" w:rsidP="00D379DE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A5762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7B18FF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413716C9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41ED484E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46FBB40C" w14:textId="77777777" w:rsidR="00303F50" w:rsidRPr="00D379DE" w:rsidRDefault="006202A8" w:rsidP="00D379DE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D379DE">
              <w:rPr>
                <w:rFonts w:ascii="Arial" w:hAnsi="Arial" w:cs="Arial"/>
                <w:color w:val="000000"/>
                <w:sz w:val="20"/>
                <w:szCs w:val="20"/>
              </w:rPr>
              <w:t>Dopuszczalne dwie nieobecności w ciągu całego semestru, każda powyżej powinna być odrobiona na dyżurze. Osoby, które mają poniżej 60% obecności nie będą dopuszczane do zaliczenia przedmiot</w:t>
            </w:r>
            <w:r w:rsidR="00D379DE">
              <w:rPr>
                <w:rFonts w:ascii="Arial" w:hAnsi="Arial" w:cs="Arial"/>
                <w:color w:val="000000"/>
                <w:sz w:val="20"/>
                <w:szCs w:val="20"/>
              </w:rPr>
              <w:t>u.</w:t>
            </w:r>
          </w:p>
        </w:tc>
      </w:tr>
    </w:tbl>
    <w:p w14:paraId="7972027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5D5B38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255E8BD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04CE5D3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25ECEE01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7BDA2C64" w14:textId="77777777" w:rsidR="00D379DE" w:rsidRPr="00FC4A7F" w:rsidRDefault="00D379DE" w:rsidP="00D379DE">
            <w:pPr>
              <w:pStyle w:val="BalloonText"/>
              <w:rPr>
                <w:rFonts w:ascii="Arial" w:hAnsi="Arial" w:cs="Arial"/>
                <w:sz w:val="20"/>
              </w:rPr>
            </w:pPr>
            <w:r w:rsidRPr="00FC4A7F">
              <w:rPr>
                <w:rFonts w:ascii="Arial" w:hAnsi="Arial" w:cs="Arial"/>
                <w:sz w:val="20"/>
              </w:rPr>
              <w:t>1. Przedmiot socjologii polityki. Korzenie socjologii polityki, obszary badawcze, miejsce jednostki w państwie, pojęcie polityki.</w:t>
            </w:r>
          </w:p>
          <w:p w14:paraId="7BE5E160" w14:textId="77777777" w:rsidR="00D379DE" w:rsidRPr="00FC4A7F" w:rsidRDefault="00D379DE" w:rsidP="00D379DE">
            <w:pPr>
              <w:pStyle w:val="BalloonText"/>
              <w:rPr>
                <w:rFonts w:ascii="Arial" w:hAnsi="Arial" w:cs="Arial"/>
                <w:sz w:val="20"/>
              </w:rPr>
            </w:pPr>
            <w:r w:rsidRPr="00FC4A7F">
              <w:rPr>
                <w:rFonts w:ascii="Arial" w:hAnsi="Arial" w:cs="Arial"/>
                <w:sz w:val="20"/>
              </w:rPr>
              <w:t>2. Struktura społeczna a polityka, działania społeczne i polityczne. Pojęcie polityczności.</w:t>
            </w:r>
          </w:p>
          <w:p w14:paraId="3D041331" w14:textId="77777777" w:rsidR="00D379DE" w:rsidRPr="00FC4A7F" w:rsidRDefault="00D379DE" w:rsidP="00D379DE">
            <w:pPr>
              <w:pStyle w:val="BalloonText"/>
              <w:rPr>
                <w:rFonts w:ascii="Arial" w:hAnsi="Arial" w:cs="Arial"/>
                <w:sz w:val="20"/>
              </w:rPr>
            </w:pPr>
            <w:r w:rsidRPr="00FC4A7F">
              <w:rPr>
                <w:rFonts w:ascii="Arial" w:hAnsi="Arial" w:cs="Arial"/>
                <w:sz w:val="20"/>
              </w:rPr>
              <w:t>3. Istota podejścia socjologicznego w badaniu polityki. Podejście socjologiczne a inne: psychologiczne, ekonomiczne, filozoficzne, politologiczne.</w:t>
            </w:r>
          </w:p>
          <w:p w14:paraId="60610741" w14:textId="77777777" w:rsidR="00D379DE" w:rsidRPr="00FC4A7F" w:rsidRDefault="00D379DE" w:rsidP="00D379DE">
            <w:pPr>
              <w:pStyle w:val="BalloonText"/>
              <w:rPr>
                <w:rFonts w:ascii="Arial" w:hAnsi="Arial" w:cs="Arial"/>
                <w:sz w:val="20"/>
              </w:rPr>
            </w:pPr>
            <w:r w:rsidRPr="00FC4A7F">
              <w:rPr>
                <w:rFonts w:ascii="Arial" w:hAnsi="Arial" w:cs="Arial"/>
                <w:sz w:val="20"/>
              </w:rPr>
              <w:t>4. Teoria konfliktu i teorie funkcjonalne w wyjaśnianiu współczesnych zjawisk politycznych.</w:t>
            </w:r>
            <w:r w:rsidR="00CD2DC1" w:rsidRPr="00FC4A7F">
              <w:rPr>
                <w:rFonts w:ascii="Arial" w:hAnsi="Arial" w:cs="Arial"/>
                <w:sz w:val="20"/>
              </w:rPr>
              <w:t xml:space="preserve"> Konflikt i konsens jako przedmiot socjologii polityki.</w:t>
            </w:r>
            <w:r w:rsidR="003F7492" w:rsidRPr="00FC4A7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F7492" w:rsidRPr="00FC4A7F">
              <w:rPr>
                <w:rFonts w:ascii="Arial" w:hAnsi="Arial" w:cs="Arial"/>
                <w:sz w:val="20"/>
              </w:rPr>
              <w:t>Agonizm</w:t>
            </w:r>
            <w:proofErr w:type="spellEnd"/>
            <w:r w:rsidR="003F7492" w:rsidRPr="00FC4A7F">
              <w:rPr>
                <w:rFonts w:ascii="Arial" w:hAnsi="Arial" w:cs="Arial"/>
                <w:sz w:val="20"/>
              </w:rPr>
              <w:t xml:space="preserve"> i antagonizm w polityce.</w:t>
            </w:r>
          </w:p>
          <w:p w14:paraId="05603B42" w14:textId="77777777" w:rsidR="00D379DE" w:rsidRPr="00FC4A7F" w:rsidRDefault="00D379DE" w:rsidP="00D379DE">
            <w:pPr>
              <w:pStyle w:val="BalloonText"/>
              <w:rPr>
                <w:rFonts w:ascii="Arial" w:hAnsi="Arial" w:cs="Arial"/>
                <w:sz w:val="20"/>
              </w:rPr>
            </w:pPr>
            <w:r w:rsidRPr="00FC4A7F">
              <w:rPr>
                <w:rFonts w:ascii="Arial" w:hAnsi="Arial" w:cs="Arial"/>
                <w:sz w:val="20"/>
              </w:rPr>
              <w:t>5. Władza jako przedmiot socjologii polityki. Pojęcie władzy i panowania, manipulacja jako forma władzy, przemoc symboliczna.</w:t>
            </w:r>
          </w:p>
          <w:p w14:paraId="57CE0301" w14:textId="77777777" w:rsidR="00D379DE" w:rsidRPr="00FC4A7F" w:rsidRDefault="00CD2DC1" w:rsidP="00D379DE">
            <w:pPr>
              <w:pStyle w:val="BalloonText"/>
              <w:rPr>
                <w:rFonts w:ascii="Arial" w:hAnsi="Arial" w:cs="Arial"/>
                <w:sz w:val="20"/>
              </w:rPr>
            </w:pPr>
            <w:r w:rsidRPr="00FC4A7F">
              <w:rPr>
                <w:rFonts w:ascii="Arial" w:hAnsi="Arial" w:cs="Arial"/>
                <w:sz w:val="20"/>
              </w:rPr>
              <w:t>6</w:t>
            </w:r>
            <w:r w:rsidR="00D379DE" w:rsidRPr="00FC4A7F">
              <w:rPr>
                <w:rFonts w:ascii="Arial" w:hAnsi="Arial" w:cs="Arial"/>
                <w:sz w:val="20"/>
              </w:rPr>
              <w:t>. Aksjologiczne podstawy zjawisk politycznych.</w:t>
            </w:r>
          </w:p>
          <w:p w14:paraId="155627C4" w14:textId="77777777" w:rsidR="00D379DE" w:rsidRPr="00FC4A7F" w:rsidRDefault="00CD2DC1" w:rsidP="00D379DE">
            <w:pPr>
              <w:pStyle w:val="BalloonText"/>
              <w:rPr>
                <w:rFonts w:ascii="Arial" w:hAnsi="Arial" w:cs="Arial"/>
                <w:sz w:val="20"/>
              </w:rPr>
            </w:pPr>
            <w:r w:rsidRPr="00FC4A7F">
              <w:rPr>
                <w:rFonts w:ascii="Arial" w:hAnsi="Arial" w:cs="Arial"/>
                <w:sz w:val="20"/>
              </w:rPr>
              <w:t>7</w:t>
            </w:r>
            <w:r w:rsidR="00D379DE" w:rsidRPr="00FC4A7F">
              <w:rPr>
                <w:rFonts w:ascii="Arial" w:hAnsi="Arial" w:cs="Arial"/>
                <w:sz w:val="20"/>
              </w:rPr>
              <w:t>. Współczesny dyskurs polityczny.</w:t>
            </w:r>
          </w:p>
          <w:p w14:paraId="25403AFC" w14:textId="77777777" w:rsidR="00D379DE" w:rsidRPr="00FC4A7F" w:rsidRDefault="003F7492" w:rsidP="00D379DE">
            <w:pPr>
              <w:pStyle w:val="BalloonText"/>
              <w:rPr>
                <w:rFonts w:ascii="Arial" w:hAnsi="Arial" w:cs="Arial"/>
                <w:sz w:val="20"/>
              </w:rPr>
            </w:pPr>
            <w:r w:rsidRPr="00FC4A7F">
              <w:rPr>
                <w:rFonts w:ascii="Arial" w:hAnsi="Arial" w:cs="Arial"/>
                <w:sz w:val="20"/>
              </w:rPr>
              <w:t>8</w:t>
            </w:r>
            <w:r w:rsidR="00D379DE" w:rsidRPr="00FC4A7F">
              <w:rPr>
                <w:rFonts w:ascii="Arial" w:hAnsi="Arial" w:cs="Arial"/>
                <w:sz w:val="20"/>
              </w:rPr>
              <w:t xml:space="preserve"> Teorie elit.</w:t>
            </w:r>
          </w:p>
          <w:p w14:paraId="2C23928A" w14:textId="77777777" w:rsidR="003F7492" w:rsidRPr="00FC4A7F" w:rsidRDefault="003F7492" w:rsidP="00D379DE">
            <w:pPr>
              <w:pStyle w:val="BalloonText"/>
              <w:rPr>
                <w:rFonts w:ascii="Arial" w:hAnsi="Arial" w:cs="Arial"/>
                <w:sz w:val="20"/>
              </w:rPr>
            </w:pPr>
            <w:r w:rsidRPr="00FC4A7F">
              <w:rPr>
                <w:rFonts w:ascii="Arial" w:hAnsi="Arial" w:cs="Arial"/>
                <w:sz w:val="20"/>
              </w:rPr>
              <w:t>9. Partie polityczne i ruchy społeczne jako podmioty działań politycznych.</w:t>
            </w:r>
          </w:p>
          <w:p w14:paraId="6BB98C6D" w14:textId="77777777" w:rsidR="00D379DE" w:rsidRPr="00FC4A7F" w:rsidRDefault="003F7492" w:rsidP="00D379DE">
            <w:pPr>
              <w:pStyle w:val="BalloonText"/>
              <w:rPr>
                <w:rFonts w:ascii="Arial" w:hAnsi="Arial" w:cs="Arial"/>
                <w:sz w:val="20"/>
              </w:rPr>
            </w:pPr>
            <w:r w:rsidRPr="00FC4A7F">
              <w:rPr>
                <w:rFonts w:ascii="Arial" w:hAnsi="Arial" w:cs="Arial"/>
                <w:sz w:val="20"/>
              </w:rPr>
              <w:t>10</w:t>
            </w:r>
            <w:r w:rsidR="00D379DE" w:rsidRPr="00FC4A7F">
              <w:rPr>
                <w:rFonts w:ascii="Arial" w:hAnsi="Arial" w:cs="Arial"/>
                <w:sz w:val="20"/>
              </w:rPr>
              <w:t>. Demokratyzacja, zmiana polityczna, kryzys i upadek demokracji.</w:t>
            </w:r>
            <w:r w:rsidRPr="00FC4A7F">
              <w:rPr>
                <w:rFonts w:ascii="Arial" w:hAnsi="Arial" w:cs="Arial"/>
                <w:sz w:val="20"/>
              </w:rPr>
              <w:t xml:space="preserve"> Różne modele i koncepcje demokracji.</w:t>
            </w:r>
            <w:r w:rsidR="00FC4A7F" w:rsidRPr="00FC4A7F">
              <w:rPr>
                <w:rFonts w:ascii="Arial" w:hAnsi="Arial" w:cs="Arial"/>
                <w:sz w:val="20"/>
              </w:rPr>
              <w:t xml:space="preserve"> Źródła i skutki populizmu.</w:t>
            </w:r>
          </w:p>
          <w:p w14:paraId="484D18B3" w14:textId="77777777" w:rsidR="00D379DE" w:rsidRPr="00FC4A7F" w:rsidRDefault="003F7492" w:rsidP="00D379DE">
            <w:pPr>
              <w:pStyle w:val="BalloonText"/>
              <w:rPr>
                <w:rFonts w:ascii="Arial" w:hAnsi="Arial" w:cs="Arial"/>
                <w:sz w:val="20"/>
              </w:rPr>
            </w:pPr>
            <w:r w:rsidRPr="00FC4A7F">
              <w:rPr>
                <w:rFonts w:ascii="Arial" w:hAnsi="Arial" w:cs="Arial"/>
                <w:sz w:val="20"/>
              </w:rPr>
              <w:t>11</w:t>
            </w:r>
            <w:r w:rsidR="00D379DE" w:rsidRPr="00FC4A7F">
              <w:rPr>
                <w:rFonts w:ascii="Arial" w:hAnsi="Arial" w:cs="Arial"/>
                <w:sz w:val="20"/>
              </w:rPr>
              <w:t>. Opinia publiczna we współczesnej demokracji.</w:t>
            </w:r>
          </w:p>
          <w:p w14:paraId="50B96278" w14:textId="77777777" w:rsidR="00D379DE" w:rsidRPr="00FC4A7F" w:rsidRDefault="003F7492" w:rsidP="00D379DE">
            <w:pPr>
              <w:pStyle w:val="BalloonText"/>
              <w:rPr>
                <w:rFonts w:ascii="Arial" w:hAnsi="Arial" w:cs="Arial"/>
                <w:sz w:val="20"/>
              </w:rPr>
            </w:pPr>
            <w:r w:rsidRPr="00FC4A7F">
              <w:rPr>
                <w:rFonts w:ascii="Arial" w:hAnsi="Arial" w:cs="Arial"/>
                <w:sz w:val="20"/>
              </w:rPr>
              <w:t>12</w:t>
            </w:r>
            <w:r w:rsidR="00D379DE" w:rsidRPr="00FC4A7F">
              <w:rPr>
                <w:rFonts w:ascii="Arial" w:hAnsi="Arial" w:cs="Arial"/>
                <w:sz w:val="20"/>
              </w:rPr>
              <w:t>. Kultura polityczna – pojęcie, typologie, implikacje dla systemu politycznego.</w:t>
            </w:r>
          </w:p>
          <w:p w14:paraId="73036E75" w14:textId="77777777" w:rsidR="00D379DE" w:rsidRPr="00FC4A7F" w:rsidRDefault="003F7492" w:rsidP="00D379DE">
            <w:pPr>
              <w:pStyle w:val="BalloonText"/>
              <w:rPr>
                <w:rFonts w:ascii="Arial" w:hAnsi="Arial" w:cs="Arial"/>
                <w:sz w:val="20"/>
              </w:rPr>
            </w:pPr>
            <w:r w:rsidRPr="00FC4A7F">
              <w:rPr>
                <w:rFonts w:ascii="Arial" w:hAnsi="Arial" w:cs="Arial"/>
                <w:sz w:val="20"/>
              </w:rPr>
              <w:t>13</w:t>
            </w:r>
            <w:r w:rsidR="00D379DE" w:rsidRPr="00FC4A7F">
              <w:rPr>
                <w:rFonts w:ascii="Arial" w:hAnsi="Arial" w:cs="Arial"/>
                <w:sz w:val="20"/>
              </w:rPr>
              <w:t>. Kryzys demokracji liberalnej - przyczyny, cechy charakterystyczne, perspektywy.</w:t>
            </w:r>
          </w:p>
          <w:p w14:paraId="65B168AD" w14:textId="77777777" w:rsidR="00D379DE" w:rsidRPr="00FC4A7F" w:rsidRDefault="00D379DE" w:rsidP="00D379DE">
            <w:pPr>
              <w:pStyle w:val="BalloonText"/>
              <w:rPr>
                <w:rFonts w:ascii="Arial" w:hAnsi="Arial" w:cs="Arial"/>
                <w:sz w:val="20"/>
              </w:rPr>
            </w:pPr>
            <w:r w:rsidRPr="00FC4A7F">
              <w:rPr>
                <w:rFonts w:ascii="Arial" w:hAnsi="Arial" w:cs="Arial"/>
                <w:sz w:val="20"/>
              </w:rPr>
              <w:t>14. Orientacje ideologi</w:t>
            </w:r>
            <w:r w:rsidR="003F7492" w:rsidRPr="00FC4A7F">
              <w:rPr>
                <w:rFonts w:ascii="Arial" w:hAnsi="Arial" w:cs="Arial"/>
                <w:sz w:val="20"/>
              </w:rPr>
              <w:t>czne - lewicowość i prawicowość jako element autoidentyfikacji politycznej.</w:t>
            </w:r>
          </w:p>
          <w:p w14:paraId="62099D85" w14:textId="77777777" w:rsidR="00303F50" w:rsidRPr="00FC4A7F" w:rsidRDefault="00D379DE" w:rsidP="00D379DE">
            <w:pPr>
              <w:pStyle w:val="BalloonText"/>
              <w:rPr>
                <w:rFonts w:ascii="Arial" w:hAnsi="Arial" w:cs="Arial"/>
                <w:sz w:val="20"/>
              </w:rPr>
            </w:pPr>
            <w:r w:rsidRPr="00FC4A7F">
              <w:rPr>
                <w:rFonts w:ascii="Arial" w:hAnsi="Arial" w:cs="Arial"/>
                <w:sz w:val="20"/>
              </w:rPr>
              <w:t>15. Preferencje polityczne i wyborcze. Formy aktywności politycznej.</w:t>
            </w:r>
          </w:p>
        </w:tc>
      </w:tr>
    </w:tbl>
    <w:p w14:paraId="0D736B6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FEC8D3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0F12F72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4FB60D6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B62AF35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162D9605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86106C">
              <w:rPr>
                <w:rFonts w:ascii="Arial" w:hAnsi="Arial" w:cs="Arial"/>
                <w:sz w:val="20"/>
                <w:szCs w:val="20"/>
              </w:rPr>
              <w:t>Antoszewski A., Współczesne teorie demokracji, Warszawa 2016.</w:t>
            </w:r>
          </w:p>
          <w:p w14:paraId="6DE0F09E" w14:textId="77777777" w:rsidR="0086106C" w:rsidRPr="0086106C" w:rsidRDefault="0086106C" w:rsidP="007070EA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Dahl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R., Demokracja i jej krytycy, Warszawa 2012.</w:t>
            </w:r>
          </w:p>
          <w:p w14:paraId="697BBD14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Dahl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R., O demokracji, Kraków-Warszawa 2000.</w:t>
            </w:r>
          </w:p>
          <w:p w14:paraId="4B11A6D2" w14:textId="77777777" w:rsidR="0086106C" w:rsidRPr="0086106C" w:rsidRDefault="0086106C" w:rsidP="007070EA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06C">
              <w:rPr>
                <w:rFonts w:ascii="Arial" w:hAnsi="Arial" w:cs="Arial"/>
                <w:sz w:val="20"/>
                <w:szCs w:val="20"/>
              </w:rPr>
              <w:t>Huntington S., Trzecia fala demokratyzacji, Warszawa 2009.</w:t>
            </w:r>
          </w:p>
          <w:p w14:paraId="7F39981B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86106C">
              <w:rPr>
                <w:rFonts w:ascii="Arial" w:hAnsi="Arial" w:cs="Arial"/>
                <w:sz w:val="20"/>
                <w:szCs w:val="20"/>
              </w:rPr>
              <w:t>Korzeniowski K., Psychologia demokracji. Szkice, Warszawa 2020.</w:t>
            </w:r>
          </w:p>
          <w:p w14:paraId="5F8D517F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Krastew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I., Demokracja. Przepraszamy za usterki, Warszawa 2015.</w:t>
            </w:r>
          </w:p>
          <w:p w14:paraId="4B7C618F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Levitsky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S., </w:t>
            </w: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Ziblatt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D., Tak umierają demokracje, Łódź 2018.</w:t>
            </w:r>
          </w:p>
          <w:p w14:paraId="7DB77E6A" w14:textId="77777777" w:rsidR="0086106C" w:rsidRDefault="0086106C" w:rsidP="007070EA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  <w:lang w:val="en-US"/>
              </w:rPr>
              <w:t>Lipset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  <w:lang w:val="en-US"/>
              </w:rPr>
              <w:t xml:space="preserve"> S.M., Homo </w:t>
            </w:r>
            <w:proofErr w:type="spellStart"/>
            <w:r w:rsidRPr="0086106C">
              <w:rPr>
                <w:rFonts w:ascii="Arial" w:hAnsi="Arial" w:cs="Arial"/>
                <w:sz w:val="20"/>
                <w:szCs w:val="20"/>
                <w:lang w:val="en-US"/>
              </w:rPr>
              <w:t>politicus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86106C">
              <w:rPr>
                <w:rFonts w:ascii="Arial" w:hAnsi="Arial" w:cs="Arial"/>
                <w:sz w:val="20"/>
                <w:szCs w:val="20"/>
              </w:rPr>
              <w:t>Społeczne podstawy polityki, Warszawa 1998.</w:t>
            </w:r>
          </w:p>
          <w:p w14:paraId="0379B60D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86106C">
              <w:rPr>
                <w:rFonts w:ascii="Arial" w:hAnsi="Arial" w:cs="Arial"/>
                <w:sz w:val="20"/>
                <w:szCs w:val="20"/>
              </w:rPr>
              <w:t>Majcherek J., Demokracja, przygodność, relatywizm, Warszawa 2007.</w:t>
            </w:r>
          </w:p>
          <w:p w14:paraId="6F49C8D7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Mouffe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Ch., Polityczność, Warszawa 2008.</w:t>
            </w:r>
          </w:p>
          <w:p w14:paraId="7CAAE22D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Mounk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Y., Lud kontra demokracja. Dlaczego nasza wolność jest w niebezpieczeństwie i jak ją ocalić, Warszawa 2019.</w:t>
            </w:r>
          </w:p>
          <w:p w14:paraId="42B3E523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86106C">
              <w:rPr>
                <w:rFonts w:ascii="Arial" w:hAnsi="Arial" w:cs="Arial"/>
                <w:sz w:val="20"/>
                <w:szCs w:val="20"/>
              </w:rPr>
              <w:t>Müller J.-W., Co to jest populizm?, Warszawa 2017.</w:t>
            </w:r>
          </w:p>
          <w:p w14:paraId="0A6A553F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86106C">
              <w:rPr>
                <w:rFonts w:ascii="Arial" w:hAnsi="Arial" w:cs="Arial"/>
                <w:sz w:val="20"/>
                <w:szCs w:val="20"/>
              </w:rPr>
              <w:t>Müller J.-W., Strach i wolność. O inny liberalizm, Warszawa 2021.</w:t>
            </w:r>
          </w:p>
          <w:p w14:paraId="2C550A16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Putnam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R., Demokracja w działaniu. Tradycje obywatelskie we współczesnych Włoszech, Kraków-Warszawa 1995.</w:t>
            </w:r>
          </w:p>
          <w:p w14:paraId="5570AA4F" w14:textId="77777777" w:rsidR="0086106C" w:rsidRPr="0086106C" w:rsidRDefault="0086106C" w:rsidP="007070EA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Sartori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G., Teoria demokracji, Warszawa 1998.</w:t>
            </w:r>
          </w:p>
          <w:p w14:paraId="5E427B01" w14:textId="77777777" w:rsidR="0086106C" w:rsidRPr="0086106C" w:rsidRDefault="0086106C" w:rsidP="007070EA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Schumpeter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J.A., Kapitalizm, socjalizm, demokracja, Warszawa 2009.</w:t>
            </w:r>
          </w:p>
          <w:p w14:paraId="3775BB31" w14:textId="77777777" w:rsidR="0086106C" w:rsidRPr="0086106C" w:rsidRDefault="0086106C" w:rsidP="007070EA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Szczupaczyński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J. (red.), Władza i społeczeństwo. Antologia tekstów z zakresu socjologii polityki, Warszawa 1998.</w:t>
            </w:r>
          </w:p>
          <w:p w14:paraId="3A9B1ADF" w14:textId="77777777" w:rsidR="0086106C" w:rsidRDefault="0086106C" w:rsidP="007070EA">
            <w:pPr>
              <w:rPr>
                <w:rFonts w:ascii="Arial" w:hAnsi="Arial" w:cs="Arial"/>
                <w:sz w:val="22"/>
                <w:szCs w:val="16"/>
              </w:rPr>
            </w:pPr>
            <w:r w:rsidRPr="0086106C">
              <w:rPr>
                <w:rFonts w:ascii="Arial" w:hAnsi="Arial" w:cs="Arial"/>
                <w:sz w:val="20"/>
                <w:szCs w:val="20"/>
              </w:rPr>
              <w:t>Śpiewak P. (red.), Przyszłość demokracji. Wybór tekstów, Warszawa 2005.</w:t>
            </w:r>
          </w:p>
        </w:tc>
      </w:tr>
    </w:tbl>
    <w:p w14:paraId="43E8680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5ECDF31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2B3B292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86106C" w14:paraId="31BC2E69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14:paraId="17A77D0A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86106C">
              <w:rPr>
                <w:rFonts w:ascii="Arial" w:hAnsi="Arial" w:cs="Arial"/>
                <w:sz w:val="20"/>
                <w:szCs w:val="20"/>
              </w:rPr>
              <w:t>Habermas J., Strukturalne przeobrażenia sfery publicznej, Warszawa 2007.</w:t>
            </w:r>
          </w:p>
          <w:p w14:paraId="0F74AC5F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Held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D., Modele demokracji, Kraków 2010.</w:t>
            </w:r>
          </w:p>
          <w:p w14:paraId="0A0573C9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86106C">
              <w:rPr>
                <w:rFonts w:ascii="Arial" w:hAnsi="Arial" w:cs="Arial"/>
                <w:sz w:val="20"/>
                <w:szCs w:val="20"/>
              </w:rPr>
              <w:t>Marczewska-</w:t>
            </w: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Rytko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M., Demokracja bezpośrednia w teorii i praktyce politycznej, Lublin 2001.</w:t>
            </w:r>
          </w:p>
          <w:p w14:paraId="0E378D23" w14:textId="77777777" w:rsidR="0086106C" w:rsidRPr="0086106C" w:rsidRDefault="0086106C" w:rsidP="007070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Marzęcki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R., Styl uprawiania polityki, Kraków 2013.</w:t>
            </w:r>
          </w:p>
          <w:p w14:paraId="042E2427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Mouffe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Ch., Paradoks demokracji, Wrocław 2005.</w:t>
            </w:r>
          </w:p>
          <w:p w14:paraId="792D94A0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Rancière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J., Nienawiść do demokracji, Warszawa 2008.</w:t>
            </w:r>
          </w:p>
          <w:p w14:paraId="64ABC19F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Sartori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G., Homo </w:t>
            </w: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videns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. Telewizja i </w:t>
            </w: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postmyślenie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>, Warszawa 2007.</w:t>
            </w:r>
          </w:p>
          <w:p w14:paraId="2C2FE893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Shapiro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I., Stan teorii demokracji, Warszawa 2006.</w:t>
            </w:r>
          </w:p>
          <w:p w14:paraId="44FA13E3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86106C">
              <w:rPr>
                <w:rFonts w:ascii="Arial" w:hAnsi="Arial" w:cs="Arial"/>
                <w:sz w:val="20"/>
                <w:szCs w:val="20"/>
              </w:rPr>
              <w:t>Słomka T. (red.), Demokracja konstytucyjna w Polsce, Warszawa 2019.</w:t>
            </w:r>
          </w:p>
          <w:p w14:paraId="48D9C60E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Szczegóła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L. Bierność obywateli. Apatia polityczna w teoriach demokratycznej partycypacji, Warszawa 2013.</w:t>
            </w:r>
          </w:p>
          <w:p w14:paraId="658FD1B6" w14:textId="77777777" w:rsidR="0086106C" w:rsidRPr="0086106C" w:rsidRDefault="0086106C" w:rsidP="007070EA">
            <w:pPr>
              <w:rPr>
                <w:rFonts w:ascii="Arial" w:hAnsi="Arial" w:cs="Arial"/>
                <w:sz w:val="20"/>
                <w:szCs w:val="20"/>
              </w:rPr>
            </w:pPr>
            <w:r w:rsidRPr="0086106C">
              <w:rPr>
                <w:rFonts w:ascii="Arial" w:hAnsi="Arial" w:cs="Arial"/>
                <w:sz w:val="20"/>
                <w:szCs w:val="20"/>
              </w:rPr>
              <w:t>Sztompka P., Socjologia zmian społecznych, Wydawnictwo Znak, Kraków 2005.</w:t>
            </w:r>
          </w:p>
          <w:p w14:paraId="596D3005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86106C">
              <w:rPr>
                <w:rFonts w:ascii="Arial" w:hAnsi="Arial" w:cs="Arial"/>
                <w:sz w:val="20"/>
                <w:szCs w:val="20"/>
              </w:rPr>
              <w:t>Sztompka P., Zaufanie. Fundament społeczeństwa, Kraków 2007.</w:t>
            </w:r>
          </w:p>
          <w:p w14:paraId="4CD82827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Talmon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J., Źródła demokracji totalitarnej, Kraków 2015.</w:t>
            </w:r>
          </w:p>
          <w:p w14:paraId="1B892F12" w14:textId="77777777" w:rsidR="0086106C" w:rsidRPr="0086106C" w:rsidRDefault="0086106C" w:rsidP="007070EA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86106C">
              <w:rPr>
                <w:rFonts w:ascii="Arial" w:hAnsi="Arial" w:cs="Arial"/>
                <w:sz w:val="20"/>
                <w:szCs w:val="20"/>
              </w:rPr>
              <w:t>Wolff-Powęska A., Drogi i bezdroża demokracji u progu XXI wieku, Bydgoszcz 2001.</w:t>
            </w:r>
          </w:p>
          <w:p w14:paraId="78DF8347" w14:textId="77777777" w:rsidR="0086106C" w:rsidRPr="0086106C" w:rsidRDefault="0086106C" w:rsidP="007070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06C">
              <w:rPr>
                <w:rFonts w:ascii="Arial" w:hAnsi="Arial" w:cs="Arial"/>
                <w:sz w:val="20"/>
                <w:szCs w:val="20"/>
              </w:rPr>
              <w:t>Zakaria</w:t>
            </w:r>
            <w:proofErr w:type="spellEnd"/>
            <w:r w:rsidRPr="0086106C">
              <w:rPr>
                <w:rFonts w:ascii="Arial" w:hAnsi="Arial" w:cs="Arial"/>
                <w:sz w:val="20"/>
                <w:szCs w:val="20"/>
              </w:rPr>
              <w:t xml:space="preserve"> F., Przyszłość wolności. Nieliberalna demokracja w Stanach Zjednoczonych i na świecie, Warszawa 2018.</w:t>
            </w:r>
          </w:p>
        </w:tc>
      </w:tr>
    </w:tbl>
    <w:p w14:paraId="1B4D301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B3B8453" w14:textId="77777777" w:rsidR="00303F50" w:rsidRDefault="00303F50">
      <w:pPr>
        <w:pStyle w:val="BalloonText"/>
        <w:rPr>
          <w:rFonts w:ascii="Arial" w:hAnsi="Arial" w:cs="Arial"/>
          <w:sz w:val="22"/>
        </w:rPr>
      </w:pPr>
    </w:p>
    <w:p w14:paraId="35506268" w14:textId="77777777" w:rsidR="00303F50" w:rsidRDefault="00303F50">
      <w:pPr>
        <w:pStyle w:val="Balloo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86106C">
        <w:rPr>
          <w:rFonts w:ascii="Arial" w:hAnsi="Arial" w:cs="Arial"/>
          <w:sz w:val="22"/>
        </w:rPr>
        <w:t xml:space="preserve"> – </w:t>
      </w:r>
      <w:r w:rsidR="0086106C" w:rsidRPr="00CA74D1">
        <w:rPr>
          <w:rFonts w:ascii="Arial" w:hAnsi="Arial" w:cs="Arial"/>
          <w:color w:val="FF0000"/>
          <w:sz w:val="22"/>
        </w:rPr>
        <w:t>studia stacjonarne</w:t>
      </w:r>
    </w:p>
    <w:p w14:paraId="67DC0C2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3F969CEC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FCBA608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42AD8DF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172D4AAD" w14:textId="77777777" w:rsidR="00303F50" w:rsidRDefault="0086106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058EC175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100EEDEB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7C9FE3B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0B2AD735" w14:textId="77777777" w:rsidR="00303F50" w:rsidRDefault="0086106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0E566CDB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0A057A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24EA92F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EBD46EB" w14:textId="77777777" w:rsidR="00303F50" w:rsidRDefault="0086106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5BF2C661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49ACBFA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618FF50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6AB925FA" w14:textId="20C9EE9A" w:rsidR="00303F50" w:rsidRDefault="007A187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60A468EA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BB159EC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DD36EA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2349C8AD" w14:textId="1557BD6E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5EBAB50C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1E59D192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6C98B7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2CF8C56D" w14:textId="553A0318" w:rsidR="00303F50" w:rsidRDefault="007A187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70B89A0C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BC06E04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049756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D2ADEF7" w14:textId="01DBD2F0" w:rsidR="00303F50" w:rsidRDefault="007A187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459F241E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4FAA2FC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4E4B9BA7" w14:textId="15450EDC" w:rsidR="00303F50" w:rsidRDefault="007A187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 w14:paraId="5A3D1A51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539738F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0812F491" w14:textId="77777777" w:rsidR="00303F50" w:rsidRDefault="0086106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752785BE" w14:textId="77777777" w:rsidR="00303F50" w:rsidRDefault="00303F50">
      <w:pPr>
        <w:pStyle w:val="BalloonText"/>
        <w:rPr>
          <w:rFonts w:ascii="Arial" w:hAnsi="Arial" w:cs="Arial"/>
          <w:sz w:val="22"/>
        </w:rPr>
      </w:pPr>
    </w:p>
    <w:p w14:paraId="0842AE95" w14:textId="77777777" w:rsidR="00FC4A7F" w:rsidRDefault="00FC4A7F" w:rsidP="0086106C">
      <w:pPr>
        <w:pStyle w:val="BalloonText"/>
        <w:rPr>
          <w:rFonts w:ascii="Arial" w:hAnsi="Arial" w:cs="Arial"/>
          <w:sz w:val="22"/>
        </w:rPr>
      </w:pPr>
    </w:p>
    <w:p w14:paraId="0130349E" w14:textId="77777777" w:rsidR="00FC4A7F" w:rsidRDefault="00FC4A7F" w:rsidP="0086106C">
      <w:pPr>
        <w:pStyle w:val="BalloonText"/>
        <w:rPr>
          <w:rFonts w:ascii="Arial" w:hAnsi="Arial" w:cs="Arial"/>
          <w:sz w:val="22"/>
        </w:rPr>
      </w:pPr>
    </w:p>
    <w:p w14:paraId="315F4480" w14:textId="77777777" w:rsidR="00FC4A7F" w:rsidRDefault="00FC4A7F" w:rsidP="0086106C">
      <w:pPr>
        <w:pStyle w:val="BalloonText"/>
        <w:rPr>
          <w:rFonts w:ascii="Arial" w:hAnsi="Arial" w:cs="Arial"/>
          <w:sz w:val="22"/>
        </w:rPr>
      </w:pPr>
    </w:p>
    <w:p w14:paraId="2ED3B7B2" w14:textId="77777777" w:rsidR="00FC4A7F" w:rsidRDefault="00FC4A7F" w:rsidP="0086106C">
      <w:pPr>
        <w:pStyle w:val="BalloonText"/>
        <w:rPr>
          <w:rFonts w:ascii="Arial" w:hAnsi="Arial" w:cs="Arial"/>
          <w:sz w:val="22"/>
        </w:rPr>
      </w:pPr>
    </w:p>
    <w:p w14:paraId="0B3AFACD" w14:textId="77777777" w:rsidR="0086106C" w:rsidRDefault="0086106C" w:rsidP="0086106C">
      <w:pPr>
        <w:pStyle w:val="Balloo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</w:t>
      </w:r>
      <w:proofErr w:type="spellStart"/>
      <w:r>
        <w:rPr>
          <w:rFonts w:ascii="Arial" w:hAnsi="Arial" w:cs="Arial"/>
          <w:sz w:val="22"/>
        </w:rPr>
        <w:t>nietacjonarne</w:t>
      </w:r>
      <w:proofErr w:type="spellEnd"/>
    </w:p>
    <w:p w14:paraId="70B43F1B" w14:textId="77777777" w:rsidR="0086106C" w:rsidRDefault="0086106C" w:rsidP="0086106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86106C" w14:paraId="4627E640" w14:textId="77777777" w:rsidTr="00CA74D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DE5F2F2" w14:textId="77777777" w:rsidR="0086106C" w:rsidRDefault="0086106C" w:rsidP="00CA74D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09A60103" w14:textId="77777777" w:rsidR="0086106C" w:rsidRDefault="0086106C" w:rsidP="00CA74D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4081946D" w14:textId="77777777" w:rsidR="0086106C" w:rsidRDefault="0086106C" w:rsidP="00CA74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86106C" w14:paraId="11500C32" w14:textId="77777777" w:rsidTr="00CA74D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3B8F820" w14:textId="77777777" w:rsidR="0086106C" w:rsidRDefault="0086106C" w:rsidP="00CA74D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A13930D" w14:textId="77777777" w:rsidR="0086106C" w:rsidRDefault="0086106C" w:rsidP="00CA74D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0BFD591B" w14:textId="77777777" w:rsidR="0086106C" w:rsidRDefault="0086106C" w:rsidP="00CA74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86106C" w14:paraId="34A36172" w14:textId="77777777" w:rsidTr="00CA74D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6F09429" w14:textId="77777777" w:rsidR="0086106C" w:rsidRDefault="0086106C" w:rsidP="00CA74D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670B300" w14:textId="77777777" w:rsidR="0086106C" w:rsidRDefault="0086106C" w:rsidP="00CA74D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C8FD320" w14:textId="77777777" w:rsidR="0086106C" w:rsidRDefault="0086106C" w:rsidP="00CA74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6106C" w14:paraId="03073C1E" w14:textId="77777777" w:rsidTr="00CA74D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ADE1EC3" w14:textId="77777777" w:rsidR="0086106C" w:rsidRDefault="0086106C" w:rsidP="00CA74D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364F2291" w14:textId="77777777" w:rsidR="0086106C" w:rsidRDefault="0086106C" w:rsidP="00CA74D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4EDD4BE" w14:textId="09E8910B" w:rsidR="0086106C" w:rsidRDefault="007A187C" w:rsidP="00CA74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86106C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86106C" w14:paraId="548B45D7" w14:textId="77777777" w:rsidTr="00CA74D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799FC20" w14:textId="77777777" w:rsidR="0086106C" w:rsidRDefault="0086106C" w:rsidP="00CA74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96A3E6D" w14:textId="77777777" w:rsidR="0086106C" w:rsidRDefault="0086106C" w:rsidP="00CA74D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BE9D487" w14:textId="3A1110D0" w:rsidR="0086106C" w:rsidRDefault="0086106C" w:rsidP="00CA74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6106C" w14:paraId="6671628C" w14:textId="77777777" w:rsidTr="00CA74D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E031A40" w14:textId="77777777" w:rsidR="0086106C" w:rsidRDefault="0086106C" w:rsidP="00CA74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812FE96" w14:textId="77777777" w:rsidR="0086106C" w:rsidRDefault="0086106C" w:rsidP="00CA74D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BBDABB6" w14:textId="77777777" w:rsidR="0086106C" w:rsidRDefault="0086106C" w:rsidP="00CA74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86106C" w14:paraId="77458465" w14:textId="77777777" w:rsidTr="00CA74D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6DE7166" w14:textId="77777777" w:rsidR="0086106C" w:rsidRDefault="0086106C" w:rsidP="00CA74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EB1160B" w14:textId="77777777" w:rsidR="0086106C" w:rsidRDefault="0086106C" w:rsidP="00CA74D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AA7827B" w14:textId="58295F67" w:rsidR="0086106C" w:rsidRDefault="007A187C" w:rsidP="00CA74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86106C" w14:paraId="276A2D29" w14:textId="77777777" w:rsidTr="00CA74D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0F4FD1E" w14:textId="77777777" w:rsidR="0086106C" w:rsidRDefault="0086106C" w:rsidP="00CA74D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19F4D6E" w14:textId="0D81982E" w:rsidR="0086106C" w:rsidRDefault="007A187C" w:rsidP="00CA74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86106C" w14:paraId="6EEF428F" w14:textId="77777777" w:rsidTr="00CA74D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F533A37" w14:textId="77777777" w:rsidR="0086106C" w:rsidRDefault="0086106C" w:rsidP="00CA74D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6ED0BED" w14:textId="77777777" w:rsidR="0086106C" w:rsidRDefault="0086106C" w:rsidP="00CA74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6BD96261" w14:textId="77777777" w:rsidR="00D379DE" w:rsidRDefault="00D379DE">
      <w:pPr>
        <w:pStyle w:val="BalloonText"/>
        <w:rPr>
          <w:rFonts w:ascii="Arial" w:hAnsi="Arial" w:cs="Arial"/>
          <w:sz w:val="22"/>
        </w:rPr>
      </w:pPr>
    </w:p>
    <w:sectPr w:rsidR="00D379DE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7558" w14:textId="77777777" w:rsidR="00E53CD1" w:rsidRDefault="00E53CD1">
      <w:r>
        <w:separator/>
      </w:r>
    </w:p>
  </w:endnote>
  <w:endnote w:type="continuationSeparator" w:id="0">
    <w:p w14:paraId="5D782885" w14:textId="77777777" w:rsidR="00E53CD1" w:rsidRDefault="00E5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C11C" w14:textId="77777777" w:rsidR="00CA74D1" w:rsidRDefault="00CA74D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C4A7F">
      <w:rPr>
        <w:noProof/>
      </w:rPr>
      <w:t>6</w:t>
    </w:r>
    <w:r>
      <w:fldChar w:fldCharType="end"/>
    </w:r>
  </w:p>
  <w:p w14:paraId="1ADB1F0C" w14:textId="77777777" w:rsidR="00CA74D1" w:rsidRDefault="00CA7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04BB" w14:textId="77777777" w:rsidR="00E53CD1" w:rsidRDefault="00E53CD1">
      <w:r>
        <w:separator/>
      </w:r>
    </w:p>
  </w:footnote>
  <w:footnote w:type="continuationSeparator" w:id="0">
    <w:p w14:paraId="5C984A6B" w14:textId="77777777" w:rsidR="00E53CD1" w:rsidRDefault="00E5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F3C6" w14:textId="77777777" w:rsidR="00CA74D1" w:rsidRPr="00E26253" w:rsidRDefault="00CA74D1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>Załącznik nr 4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2323517">
    <w:abstractNumId w:val="0"/>
  </w:num>
  <w:num w:numId="2" w16cid:durableId="598493443">
    <w:abstractNumId w:val="1"/>
  </w:num>
  <w:num w:numId="3" w16cid:durableId="1029453851">
    <w:abstractNumId w:val="2"/>
  </w:num>
  <w:num w:numId="4" w16cid:durableId="471482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E16AB"/>
    <w:rsid w:val="00100620"/>
    <w:rsid w:val="00257A2E"/>
    <w:rsid w:val="00293D67"/>
    <w:rsid w:val="00303F50"/>
    <w:rsid w:val="00334F8F"/>
    <w:rsid w:val="003A49DD"/>
    <w:rsid w:val="003E6885"/>
    <w:rsid w:val="003F7492"/>
    <w:rsid w:val="00434CDD"/>
    <w:rsid w:val="0044050E"/>
    <w:rsid w:val="00533C41"/>
    <w:rsid w:val="0058400A"/>
    <w:rsid w:val="006202A8"/>
    <w:rsid w:val="006E0376"/>
    <w:rsid w:val="00700CD5"/>
    <w:rsid w:val="007070EA"/>
    <w:rsid w:val="00716872"/>
    <w:rsid w:val="007A187C"/>
    <w:rsid w:val="00827D3B"/>
    <w:rsid w:val="00847145"/>
    <w:rsid w:val="0086106C"/>
    <w:rsid w:val="008B703C"/>
    <w:rsid w:val="009026FF"/>
    <w:rsid w:val="0090614A"/>
    <w:rsid w:val="00984C8D"/>
    <w:rsid w:val="009F04D7"/>
    <w:rsid w:val="00A35A93"/>
    <w:rsid w:val="00A8544F"/>
    <w:rsid w:val="00C226BA"/>
    <w:rsid w:val="00C406F2"/>
    <w:rsid w:val="00CA74D1"/>
    <w:rsid w:val="00CD2DC1"/>
    <w:rsid w:val="00D32FBE"/>
    <w:rsid w:val="00D379DE"/>
    <w:rsid w:val="00DB3679"/>
    <w:rsid w:val="00DE2A4C"/>
    <w:rsid w:val="00E1778B"/>
    <w:rsid w:val="00E26253"/>
    <w:rsid w:val="00E53CD1"/>
    <w:rsid w:val="00F4095F"/>
    <w:rsid w:val="00F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53A500"/>
  <w15:chartTrackingRefBased/>
  <w15:docId w15:val="{6D91190E-E59B-44C9-9C2E-8EB92D0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annotationsubject">
    <w:name w:val="annotation subject"/>
    <w:basedOn w:val="Tekstkomentarza"/>
    <w:next w:val="Tekstkomentarza"/>
    <w:rPr>
      <w:b/>
      <w:bCs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1302</Words>
  <Characters>9108</Characters>
  <Application>Microsoft Office Word</Application>
  <DocSecurity>0</DocSecurity>
  <Lines>159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2024-01-05T19:41:00Z</dcterms:created>
  <dcterms:modified xsi:type="dcterms:W3CDTF">2024-01-05T19:41:00Z</dcterms:modified>
</cp:coreProperties>
</file>